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455A" w14:textId="643AAD40" w:rsidR="0087751A" w:rsidRPr="00A475D7" w:rsidRDefault="0087751A" w:rsidP="0087751A">
      <w:pPr>
        <w:ind w:right="-360"/>
        <w:rPr>
          <w:rFonts w:ascii="Avenir Next LT Pro" w:hAnsi="Avenir Next LT Pro" w:cs="Futura Medium"/>
          <w:b/>
          <w:sz w:val="36"/>
          <w:szCs w:val="36"/>
        </w:rPr>
      </w:pPr>
      <w:r w:rsidRPr="00A475D7">
        <w:rPr>
          <w:rFonts w:ascii="Avenir Next LT Pro" w:hAnsi="Avenir Next LT Pro" w:cs="Futura Medium"/>
          <w:b/>
          <w:sz w:val="36"/>
          <w:szCs w:val="36"/>
        </w:rPr>
        <w:t xml:space="preserve">Global Justice -- PHIL 3507 </w:t>
      </w:r>
    </w:p>
    <w:p w14:paraId="3A1568CF" w14:textId="01BEA14A" w:rsidR="000E0380" w:rsidRPr="00A475D7" w:rsidRDefault="000E0380" w:rsidP="0087751A">
      <w:pPr>
        <w:ind w:right="-360"/>
        <w:rPr>
          <w:rFonts w:ascii="Avenir Next LT Pro" w:hAnsi="Avenir Next LT Pro" w:cs="Futura Medium"/>
          <w:b/>
        </w:rPr>
      </w:pPr>
      <w:r w:rsidRPr="00A475D7">
        <w:rPr>
          <w:rFonts w:ascii="Avenir Next LT Pro" w:hAnsi="Avenir Next LT Pro" w:cs="Futura Medium"/>
          <w:b/>
        </w:rPr>
        <w:t>Fall 2022</w:t>
      </w:r>
    </w:p>
    <w:p w14:paraId="4F72D551" w14:textId="31AE2FF4"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Dr. Ericka Tucker</w:t>
      </w:r>
    </w:p>
    <w:p w14:paraId="027267AE" w14:textId="3CAD6CFB" w:rsidR="000E0380" w:rsidRPr="00A475D7" w:rsidRDefault="00000000" w:rsidP="0087751A">
      <w:pPr>
        <w:ind w:right="-360"/>
        <w:rPr>
          <w:rFonts w:ascii="Avenir Next LT Pro" w:hAnsi="Avenir Next LT Pro" w:cs="Futura Medium"/>
          <w:bCs/>
        </w:rPr>
      </w:pPr>
      <w:hyperlink r:id="rId5" w:history="1">
        <w:r w:rsidR="000E0380" w:rsidRPr="00A475D7">
          <w:rPr>
            <w:rStyle w:val="Hyperlink"/>
            <w:rFonts w:ascii="Avenir Next LT Pro" w:hAnsi="Avenir Next LT Pro" w:cs="Futura Medium"/>
            <w:bCs/>
          </w:rPr>
          <w:t>Ericka.Tucker@marquette.edu</w:t>
        </w:r>
      </w:hyperlink>
    </w:p>
    <w:p w14:paraId="6C8494B5" w14:textId="1D53FC11"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T/Th 12:30-1:45</w:t>
      </w:r>
    </w:p>
    <w:p w14:paraId="1EFAF8F7" w14:textId="5529BF1A" w:rsidR="0087751A" w:rsidRPr="0087751A" w:rsidRDefault="0087751A" w:rsidP="0087751A">
      <w:pPr>
        <w:rPr>
          <w:rFonts w:ascii="Avenir Next LT Pro" w:hAnsi="Avenir Next LT Pro"/>
          <w:bCs/>
          <w:lang w:eastAsia="en-US"/>
        </w:rPr>
      </w:pPr>
      <w:r w:rsidRPr="00A475D7">
        <w:rPr>
          <w:rFonts w:ascii="Avenir Next LT Pro" w:hAnsi="Avenir Next LT Pro" w:cs="Arial"/>
          <w:bCs/>
          <w:color w:val="515151"/>
          <w:shd w:val="clear" w:color="auto" w:fill="FFFFFF"/>
          <w:lang w:eastAsia="en-US"/>
        </w:rPr>
        <w:t xml:space="preserve">Class location: </w:t>
      </w:r>
      <w:r w:rsidRPr="0087751A">
        <w:rPr>
          <w:rFonts w:ascii="Avenir Next LT Pro" w:hAnsi="Avenir Next LT Pro" w:cs="Arial"/>
          <w:bCs/>
          <w:color w:val="515151"/>
          <w:shd w:val="clear" w:color="auto" w:fill="FFFFFF"/>
          <w:lang w:eastAsia="en-US"/>
        </w:rPr>
        <w:t>Gymnasium N205</w:t>
      </w:r>
    </w:p>
    <w:p w14:paraId="613B475F" w14:textId="1834305A" w:rsidR="0087751A" w:rsidRPr="00A475D7" w:rsidRDefault="000E0380" w:rsidP="0087751A">
      <w:pPr>
        <w:ind w:right="-360"/>
        <w:rPr>
          <w:rFonts w:ascii="Avenir Next LT Pro" w:hAnsi="Avenir Next LT Pro" w:cs="Futura Medium"/>
          <w:bCs/>
        </w:rPr>
      </w:pPr>
      <w:r w:rsidRPr="00C02D9A">
        <w:rPr>
          <w:rFonts w:ascii="Avenir Next LT Pro" w:hAnsi="Avenir Next LT Pro" w:cs="Futura Medium"/>
          <w:bCs/>
        </w:rPr>
        <w:t>Office Hours</w:t>
      </w:r>
      <w:r w:rsidR="00A475D7" w:rsidRPr="00C02D9A">
        <w:rPr>
          <w:rFonts w:ascii="Avenir Next LT Pro" w:hAnsi="Avenir Next LT Pro" w:cs="Futura Medium"/>
          <w:bCs/>
        </w:rPr>
        <w:t>:</w:t>
      </w:r>
      <w:r w:rsidR="000E7A1E">
        <w:rPr>
          <w:rFonts w:ascii="Avenir Next LT Pro" w:hAnsi="Avenir Next LT Pro" w:cs="Futura Medium"/>
          <w:b/>
        </w:rPr>
        <w:t xml:space="preserve"> </w:t>
      </w:r>
      <w:r w:rsidR="00C02D9A">
        <w:rPr>
          <w:rFonts w:ascii="Avenir Next LT Pro" w:hAnsi="Avenir Next LT Pro" w:cs="Futura Medium"/>
          <w:bCs/>
        </w:rPr>
        <w:t>Tuesdays 2:15-4:15 pm</w:t>
      </w:r>
    </w:p>
    <w:p w14:paraId="05881109" w14:textId="77777777" w:rsidR="0087751A" w:rsidRPr="00A475D7" w:rsidRDefault="0087751A" w:rsidP="0087751A">
      <w:pPr>
        <w:ind w:right="-360"/>
        <w:rPr>
          <w:rFonts w:ascii="Avenir Next LT Pro" w:hAnsi="Avenir Next LT Pro" w:cs="Futura Medium"/>
          <w:b/>
        </w:rPr>
      </w:pPr>
    </w:p>
    <w:p w14:paraId="0099441F" w14:textId="77777777" w:rsidR="0087751A" w:rsidRPr="00A475D7" w:rsidRDefault="0087751A" w:rsidP="0087751A">
      <w:pPr>
        <w:ind w:right="-360"/>
        <w:rPr>
          <w:rFonts w:ascii="Avenir Next LT Pro" w:hAnsi="Avenir Next LT Pro" w:cs="Futura Medium"/>
          <w:b/>
        </w:rPr>
      </w:pPr>
    </w:p>
    <w:p w14:paraId="0055C2BA" w14:textId="50023ADE"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Course Description:</w:t>
      </w:r>
    </w:p>
    <w:p w14:paraId="751BF72A" w14:textId="77777777"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Issues of justice today are global in scope, yet our political institutions and theory focus on the state as the primary agency for ensuring justice. We will begin by reviewing the basics of modern state theory and identify areas of justice that can only partially be addressed by states. We will explore conceptions of global justice and peace from the 17</w:t>
      </w:r>
      <w:r w:rsidRPr="00A475D7">
        <w:rPr>
          <w:rFonts w:ascii="Avenir Next LT Pro" w:hAnsi="Avenir Next LT Pro" w:cs="Futura Medium"/>
          <w:bCs/>
          <w:vertAlign w:val="superscript"/>
        </w:rPr>
        <w:t>th</w:t>
      </w:r>
      <w:r w:rsidRPr="00A475D7">
        <w:rPr>
          <w:rFonts w:ascii="Avenir Next LT Pro" w:hAnsi="Avenir Next LT Pro" w:cs="Futura Medium"/>
          <w:bCs/>
        </w:rPr>
        <w:t xml:space="preserve"> century to the present. We will review the history of international law and institutions built to address issues of transnational justice. Focusing on areas where questions of justice outstrip the resources of the nation-state students will investigate these as problems of global justice.  </w:t>
      </w:r>
    </w:p>
    <w:p w14:paraId="4CE5FCCC" w14:textId="77777777" w:rsidR="0087751A" w:rsidRPr="00A475D7" w:rsidRDefault="0087751A" w:rsidP="0087751A">
      <w:pPr>
        <w:ind w:right="-360"/>
        <w:rPr>
          <w:rFonts w:ascii="Avenir Next LT Pro" w:hAnsi="Avenir Next LT Pro" w:cs="Futura Medium"/>
          <w:bCs/>
        </w:rPr>
      </w:pPr>
    </w:p>
    <w:p w14:paraId="2E1FED9C" w14:textId="2EB11314"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 xml:space="preserve">We will explore the following topics: the </w:t>
      </w:r>
      <w:r w:rsidR="00A475D7">
        <w:rPr>
          <w:rFonts w:ascii="Avenir Next LT Pro" w:hAnsi="Avenir Next LT Pro" w:cs="Futura Medium"/>
          <w:bCs/>
        </w:rPr>
        <w:t>l</w:t>
      </w:r>
      <w:r w:rsidRPr="00A475D7">
        <w:rPr>
          <w:rFonts w:ascii="Avenir Next LT Pro" w:hAnsi="Avenir Next LT Pro" w:cs="Futura Medium"/>
          <w:bCs/>
        </w:rPr>
        <w:t xml:space="preserve">egacies of </w:t>
      </w:r>
      <w:r w:rsidR="00A475D7">
        <w:rPr>
          <w:rFonts w:ascii="Avenir Next LT Pro" w:hAnsi="Avenir Next LT Pro" w:cs="Futura Medium"/>
          <w:bCs/>
        </w:rPr>
        <w:t>c</w:t>
      </w:r>
      <w:r w:rsidRPr="00A475D7">
        <w:rPr>
          <w:rFonts w:ascii="Avenir Next LT Pro" w:hAnsi="Avenir Next LT Pro" w:cs="Futura Medium"/>
          <w:bCs/>
        </w:rPr>
        <w:t xml:space="preserve">olonialism and </w:t>
      </w:r>
      <w:r w:rsidR="00A475D7">
        <w:rPr>
          <w:rFonts w:ascii="Avenir Next LT Pro" w:hAnsi="Avenir Next LT Pro" w:cs="Futura Medium"/>
          <w:bCs/>
        </w:rPr>
        <w:t>i</w:t>
      </w:r>
      <w:r w:rsidRPr="00A475D7">
        <w:rPr>
          <w:rFonts w:ascii="Avenir Next LT Pro" w:hAnsi="Avenir Next LT Pro" w:cs="Futura Medium"/>
          <w:bCs/>
        </w:rPr>
        <w:t xml:space="preserve">mperialism, </w:t>
      </w:r>
      <w:r w:rsidR="00A475D7">
        <w:rPr>
          <w:rFonts w:ascii="Avenir Next LT Pro" w:hAnsi="Avenir Next LT Pro" w:cs="Futura Medium"/>
          <w:bCs/>
        </w:rPr>
        <w:t>h</w:t>
      </w:r>
      <w:r w:rsidRPr="00A475D7">
        <w:rPr>
          <w:rFonts w:ascii="Avenir Next LT Pro" w:hAnsi="Avenir Next LT Pro" w:cs="Futura Medium"/>
          <w:bCs/>
        </w:rPr>
        <w:t xml:space="preserve">uman </w:t>
      </w:r>
      <w:r w:rsidR="00A475D7">
        <w:rPr>
          <w:rFonts w:ascii="Avenir Next LT Pro" w:hAnsi="Avenir Next LT Pro" w:cs="Futura Medium"/>
          <w:bCs/>
        </w:rPr>
        <w:t>r</w:t>
      </w:r>
      <w:r w:rsidRPr="00A475D7">
        <w:rPr>
          <w:rFonts w:ascii="Avenir Next LT Pro" w:hAnsi="Avenir Next LT Pro" w:cs="Futura Medium"/>
          <w:bCs/>
        </w:rPr>
        <w:t xml:space="preserve">ights, </w:t>
      </w:r>
      <w:r w:rsidR="00A475D7">
        <w:rPr>
          <w:rFonts w:ascii="Avenir Next LT Pro" w:hAnsi="Avenir Next LT Pro" w:cs="Futura Medium"/>
          <w:bCs/>
        </w:rPr>
        <w:t>i</w:t>
      </w:r>
      <w:r w:rsidRPr="00A475D7">
        <w:rPr>
          <w:rFonts w:ascii="Avenir Next LT Pro" w:hAnsi="Avenir Next LT Pro" w:cs="Futura Medium"/>
          <w:bCs/>
        </w:rPr>
        <w:t xml:space="preserve">nternational </w:t>
      </w:r>
      <w:r w:rsidR="00A475D7">
        <w:rPr>
          <w:rFonts w:ascii="Avenir Next LT Pro" w:hAnsi="Avenir Next LT Pro" w:cs="Futura Medium"/>
          <w:bCs/>
        </w:rPr>
        <w:t>d</w:t>
      </w:r>
      <w:r w:rsidRPr="00A475D7">
        <w:rPr>
          <w:rFonts w:ascii="Avenir Next LT Pro" w:hAnsi="Avenir Next LT Pro" w:cs="Futura Medium"/>
          <w:bCs/>
        </w:rPr>
        <w:t xml:space="preserve">evelopment, and </w:t>
      </w:r>
      <w:r w:rsidR="00A475D7">
        <w:rPr>
          <w:rFonts w:ascii="Avenir Next LT Pro" w:hAnsi="Avenir Next LT Pro" w:cs="Futura Medium"/>
          <w:bCs/>
        </w:rPr>
        <w:t>g</w:t>
      </w:r>
      <w:r w:rsidRPr="00A475D7">
        <w:rPr>
          <w:rFonts w:ascii="Avenir Next LT Pro" w:hAnsi="Avenir Next LT Pro" w:cs="Futura Medium"/>
          <w:bCs/>
        </w:rPr>
        <w:t xml:space="preserve">lobal </w:t>
      </w:r>
      <w:r w:rsidR="00A475D7">
        <w:rPr>
          <w:rFonts w:ascii="Avenir Next LT Pro" w:hAnsi="Avenir Next LT Pro" w:cs="Futura Medium"/>
          <w:bCs/>
        </w:rPr>
        <w:t>i</w:t>
      </w:r>
      <w:r w:rsidRPr="00A475D7">
        <w:rPr>
          <w:rFonts w:ascii="Avenir Next LT Pro" w:hAnsi="Avenir Next LT Pro" w:cs="Futura Medium"/>
          <w:bCs/>
        </w:rPr>
        <w:t xml:space="preserve">nstitutions, and </w:t>
      </w:r>
      <w:r w:rsidR="00A475D7">
        <w:rPr>
          <w:rFonts w:ascii="Avenir Next LT Pro" w:hAnsi="Avenir Next LT Pro" w:cs="Futura Medium"/>
          <w:bCs/>
        </w:rPr>
        <w:t>i</w:t>
      </w:r>
      <w:r w:rsidRPr="00A475D7">
        <w:rPr>
          <w:rFonts w:ascii="Avenir Next LT Pro" w:hAnsi="Avenir Next LT Pro" w:cs="Futura Medium"/>
          <w:bCs/>
        </w:rPr>
        <w:t xml:space="preserve">mmigration and </w:t>
      </w:r>
      <w:r w:rsidR="00A475D7">
        <w:rPr>
          <w:rFonts w:ascii="Avenir Next LT Pro" w:hAnsi="Avenir Next LT Pro" w:cs="Futura Medium"/>
          <w:bCs/>
        </w:rPr>
        <w:t>r</w:t>
      </w:r>
      <w:r w:rsidRPr="00A475D7">
        <w:rPr>
          <w:rFonts w:ascii="Avenir Next LT Pro" w:hAnsi="Avenir Next LT Pro" w:cs="Futura Medium"/>
          <w:bCs/>
        </w:rPr>
        <w:t>efugees. In the final three weeks our class, students will work individually to develop their knowledge of a specific problem of global justice in preparation for their final paper. I will provide sources for topics</w:t>
      </w:r>
      <w:r w:rsidR="00C96D8C">
        <w:rPr>
          <w:rFonts w:ascii="Avenir Next LT Pro" w:hAnsi="Avenir Next LT Pro" w:cs="Futura Medium"/>
          <w:bCs/>
        </w:rPr>
        <w:t>,</w:t>
      </w:r>
      <w:r w:rsidRPr="00A475D7">
        <w:rPr>
          <w:rFonts w:ascii="Avenir Next LT Pro" w:hAnsi="Avenir Next LT Pro" w:cs="Futura Medium"/>
          <w:bCs/>
        </w:rPr>
        <w:t xml:space="preserve"> </w:t>
      </w:r>
      <w:proofErr w:type="gramStart"/>
      <w:r w:rsidRPr="00A475D7">
        <w:rPr>
          <w:rFonts w:ascii="Avenir Next LT Pro" w:hAnsi="Avenir Next LT Pro" w:cs="Futura Medium"/>
          <w:bCs/>
        </w:rPr>
        <w:t>including:</w:t>
      </w:r>
      <w:proofErr w:type="gramEnd"/>
      <w:r w:rsidRPr="00A475D7">
        <w:rPr>
          <w:rFonts w:ascii="Avenir Next LT Pro" w:hAnsi="Avenir Next LT Pro" w:cs="Futura Medium"/>
          <w:bCs/>
        </w:rPr>
        <w:t xml:space="preserve"> global pandemics and justice, environmental issues, indigenous peoples rights and sovereignty, theories of the global state, transnational criminal justice, global social movements, resources, human trafficking, global manufacturing and the global food supply. </w:t>
      </w:r>
    </w:p>
    <w:p w14:paraId="19EB48CC" w14:textId="77777777"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 xml:space="preserve"> </w:t>
      </w:r>
    </w:p>
    <w:p w14:paraId="72548CC1" w14:textId="34BB608E"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 xml:space="preserve">Course </w:t>
      </w:r>
      <w:r w:rsidR="00F22673">
        <w:rPr>
          <w:rFonts w:ascii="Avenir Next LT Pro" w:hAnsi="Avenir Next LT Pro" w:cs="Futura Medium"/>
          <w:b/>
        </w:rPr>
        <w:t xml:space="preserve">Learning </w:t>
      </w:r>
      <w:r w:rsidRPr="00A475D7">
        <w:rPr>
          <w:rFonts w:ascii="Avenir Next LT Pro" w:hAnsi="Avenir Next LT Pro" w:cs="Futura Medium"/>
          <w:b/>
        </w:rPr>
        <w:t>Objectives:</w:t>
      </w:r>
    </w:p>
    <w:p w14:paraId="30A8AF5E" w14:textId="1373F0F2" w:rsidR="0087751A" w:rsidRDefault="0087751A" w:rsidP="0087751A">
      <w:pPr>
        <w:ind w:right="-360"/>
        <w:rPr>
          <w:rFonts w:ascii="Avenir Next LT Pro" w:hAnsi="Avenir Next LT Pro" w:cs="Futura Medium"/>
        </w:rPr>
      </w:pPr>
      <w:r w:rsidRPr="00A475D7">
        <w:rPr>
          <w:rFonts w:ascii="Avenir Next LT Pro" w:hAnsi="Avenir Next LT Pro" w:cs="Futura Medium"/>
        </w:rPr>
        <w:t>Students will improve their analytic writing and reading skills through an intensive study of primary sources and discussions of those sources. Students will be challenged to take positions and defend them and, in short, to practice being philosophers while learning about the issues of global justice. Students will be challenged to connect theoretical issues in the philosophy of law with current events.</w:t>
      </w:r>
    </w:p>
    <w:p w14:paraId="61EF20B8" w14:textId="2DC72483" w:rsidR="00F22673" w:rsidRDefault="00F22673" w:rsidP="0087751A">
      <w:pPr>
        <w:ind w:right="-360"/>
        <w:rPr>
          <w:rFonts w:ascii="Avenir Next LT Pro" w:hAnsi="Avenir Next LT Pro" w:cs="Futura Medium"/>
        </w:rPr>
      </w:pPr>
    </w:p>
    <w:p w14:paraId="4BD07E1F" w14:textId="2EFBD56B" w:rsidR="00F22673" w:rsidRPr="00F22673" w:rsidRDefault="00F22673" w:rsidP="0087751A">
      <w:pPr>
        <w:ind w:right="-360"/>
        <w:rPr>
          <w:rFonts w:ascii="Avenir Next LT Pro" w:hAnsi="Avenir Next LT Pro" w:cs="Futura Medium"/>
          <w:b/>
          <w:bCs/>
        </w:rPr>
      </w:pPr>
      <w:r w:rsidRPr="00F22673">
        <w:rPr>
          <w:rFonts w:ascii="Avenir Next LT Pro" w:hAnsi="Avenir Next LT Pro" w:cs="Futura Medium"/>
          <w:b/>
          <w:bCs/>
        </w:rPr>
        <w:t>Core Learning Objectives</w:t>
      </w:r>
      <w:r>
        <w:rPr>
          <w:rFonts w:ascii="Avenir Next LT Pro" w:hAnsi="Avenir Next LT Pro" w:cs="Futura Medium"/>
          <w:b/>
          <w:bCs/>
        </w:rPr>
        <w:t>:</w:t>
      </w:r>
    </w:p>
    <w:p w14:paraId="657056AE" w14:textId="4F5FC9C6" w:rsidR="00613786" w:rsidRPr="00613786" w:rsidRDefault="00F22673" w:rsidP="00613786">
      <w:pPr>
        <w:ind w:right="-360"/>
        <w:rPr>
          <w:rFonts w:ascii="Avenir Next LT Pro" w:hAnsi="Avenir Next LT Pro" w:cs="Futura Medium"/>
        </w:rPr>
      </w:pPr>
      <w:r w:rsidRPr="00613786">
        <w:rPr>
          <w:rFonts w:ascii="Avenir Next LT Pro" w:hAnsi="Avenir Next LT Pro" w:cs="Futura Medium"/>
        </w:rPr>
        <w:t xml:space="preserve">This course is in the Marquette Core Curriculum as an ESSV2 Course and in the Discovery Tier </w:t>
      </w:r>
      <w:r w:rsidR="00613786" w:rsidRPr="00613786">
        <w:rPr>
          <w:rFonts w:ascii="Avenir Next LT Pro" w:hAnsi="Avenir Next LT Pro" w:cs="Futura Medium"/>
        </w:rPr>
        <w:t>theme: “CROSSING BOUNDARIES: THE MOVEMENT OF PEOPLE, GOODS AND IDEAS”.</w:t>
      </w:r>
      <w:r w:rsidR="00613786">
        <w:rPr>
          <w:rFonts w:ascii="Avenir Next LT Pro" w:hAnsi="Avenir Next LT Pro" w:cs="Futura Medium"/>
        </w:rPr>
        <w:t xml:space="preserve"> Students can learn more about the Core Curriculum here: </w:t>
      </w:r>
      <w:hyperlink r:id="rId6" w:anchor="crossingboundariestext" w:history="1">
        <w:r w:rsidR="00613786" w:rsidRPr="005E24E3">
          <w:rPr>
            <w:rStyle w:val="Hyperlink"/>
            <w:rFonts w:ascii="Avenir Next LT Pro" w:hAnsi="Avenir Next LT Pro" w:cs="Futura Medium"/>
          </w:rPr>
          <w:t>https://bulletin.marquette.edu/undergrad/marquettecorecurriculum/#crossingboundariestext</w:t>
        </w:r>
      </w:hyperlink>
      <w:r w:rsidR="00613786">
        <w:rPr>
          <w:rFonts w:ascii="Avenir Next LT Pro" w:hAnsi="Avenir Next LT Pro" w:cs="Futura Medium"/>
        </w:rPr>
        <w:t xml:space="preserve"> This course helps students analyze and understand historical patterns of justice and injustice and develop the skills to become global citizens and global problem solvers. </w:t>
      </w:r>
    </w:p>
    <w:p w14:paraId="23F3FA9D" w14:textId="77777777" w:rsidR="0087751A" w:rsidRPr="00A475D7" w:rsidRDefault="0087751A" w:rsidP="0087751A">
      <w:pPr>
        <w:ind w:right="-360"/>
        <w:rPr>
          <w:rFonts w:ascii="Avenir Next LT Pro" w:hAnsi="Avenir Next LT Pro" w:cs="Futura Medium"/>
        </w:rPr>
      </w:pPr>
    </w:p>
    <w:p w14:paraId="61E20BE9" w14:textId="77777777" w:rsidR="0087751A" w:rsidRPr="009653CE" w:rsidRDefault="0087751A" w:rsidP="0087751A">
      <w:pPr>
        <w:ind w:right="-360"/>
        <w:rPr>
          <w:rFonts w:ascii="Avenir Next LT Pro" w:hAnsi="Avenir Next LT Pro" w:cs="Futura Medium"/>
          <w:b/>
          <w:u w:val="single"/>
        </w:rPr>
      </w:pPr>
      <w:r w:rsidRPr="009653CE">
        <w:rPr>
          <w:rFonts w:ascii="Avenir Next LT Pro" w:hAnsi="Avenir Next LT Pro" w:cs="Futura Medium"/>
          <w:b/>
          <w:u w:val="single"/>
        </w:rPr>
        <w:lastRenderedPageBreak/>
        <w:t>Required Texts:</w:t>
      </w:r>
    </w:p>
    <w:p w14:paraId="37EFD04C" w14:textId="30781FE4"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There are no required texts for this class. Our readings, videos and audio resources will be available on D2L under “Readings.” I will constantly refer to videos as </w:t>
      </w:r>
      <w:r w:rsidR="000E0380" w:rsidRPr="00A475D7">
        <w:rPr>
          <w:rFonts w:ascii="Avenir Next LT Pro" w:hAnsi="Avenir Next LT Pro" w:cs="Futura Medium"/>
        </w:rPr>
        <w:t>‘</w:t>
      </w:r>
      <w:r w:rsidRPr="00A475D7">
        <w:rPr>
          <w:rFonts w:ascii="Avenir Next LT Pro" w:hAnsi="Avenir Next LT Pro" w:cs="Futura Medium"/>
        </w:rPr>
        <w:t>readings,</w:t>
      </w:r>
      <w:r w:rsidR="000E0380" w:rsidRPr="00A475D7">
        <w:rPr>
          <w:rFonts w:ascii="Avenir Next LT Pro" w:hAnsi="Avenir Next LT Pro" w:cs="Futura Medium"/>
        </w:rPr>
        <w:t>’</w:t>
      </w:r>
      <w:r w:rsidRPr="00A475D7">
        <w:rPr>
          <w:rFonts w:ascii="Avenir Next LT Pro" w:hAnsi="Avenir Next LT Pro" w:cs="Futura Medium"/>
        </w:rPr>
        <w:t xml:space="preserve"> for which I apologize in advance. </w:t>
      </w:r>
    </w:p>
    <w:p w14:paraId="3674D9D6" w14:textId="77777777" w:rsidR="009653CE" w:rsidRDefault="009653CE" w:rsidP="0087751A">
      <w:pPr>
        <w:ind w:right="-360"/>
        <w:rPr>
          <w:rFonts w:ascii="Avenir Next LT Pro" w:hAnsi="Avenir Next LT Pro" w:cs="Futura Medium"/>
          <w:b/>
          <w:u w:val="single"/>
        </w:rPr>
      </w:pPr>
    </w:p>
    <w:p w14:paraId="32F4508A" w14:textId="532B1296" w:rsidR="0087751A" w:rsidRPr="009653CE" w:rsidRDefault="0087751A" w:rsidP="0087751A">
      <w:pPr>
        <w:ind w:right="-360"/>
        <w:rPr>
          <w:rFonts w:ascii="Avenir Next LT Pro" w:hAnsi="Avenir Next LT Pro" w:cs="Futura Medium"/>
          <w:b/>
          <w:u w:val="single"/>
        </w:rPr>
      </w:pPr>
      <w:r w:rsidRPr="009653CE">
        <w:rPr>
          <w:rFonts w:ascii="Avenir Next LT Pro" w:hAnsi="Avenir Next LT Pro" w:cs="Futura Medium"/>
          <w:b/>
          <w:u w:val="single"/>
        </w:rPr>
        <w:t>Assignments:</w:t>
      </w:r>
    </w:p>
    <w:p w14:paraId="61C27FB1" w14:textId="77777777" w:rsidR="0087751A" w:rsidRPr="00A475D7" w:rsidRDefault="0087751A" w:rsidP="0087751A">
      <w:pPr>
        <w:ind w:right="-360"/>
        <w:rPr>
          <w:rFonts w:ascii="Avenir Next LT Pro" w:hAnsi="Avenir Next LT Pro" w:cs="Futura Medium"/>
          <w:b/>
        </w:rPr>
      </w:pPr>
    </w:p>
    <w:p w14:paraId="7DA9A707"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 xml:space="preserve">Participation: </w:t>
      </w:r>
    </w:p>
    <w:p w14:paraId="7079AFCD" w14:textId="77777777"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 xml:space="preserve">Participation includes attendance, completion of in-class assignments and completion of short discussion assignments, and reading quizzes, which we will have throughout the semester. </w:t>
      </w:r>
    </w:p>
    <w:p w14:paraId="075A39D9" w14:textId="77777777" w:rsidR="0087751A" w:rsidRPr="00A475D7" w:rsidRDefault="0087751A" w:rsidP="0087751A">
      <w:pPr>
        <w:ind w:right="-360"/>
        <w:rPr>
          <w:rFonts w:ascii="Avenir Next LT Pro" w:hAnsi="Avenir Next LT Pro" w:cs="Futura Medium"/>
          <w:b/>
        </w:rPr>
      </w:pPr>
    </w:p>
    <w:p w14:paraId="2B69DC60"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Justice Journal:</w:t>
      </w:r>
    </w:p>
    <w:p w14:paraId="17381E9A" w14:textId="5B9BA3F6"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'Justice journal', which will consist of 5 'mini-essay reaction/reflection' written assignments of around 500 words each. These journal entries can include video, audio, links and clips to accompany your thoughts. These can be reactions to class readings, videos, discussions or can be about issues in the news. </w:t>
      </w:r>
      <w:r w:rsidR="001308B4">
        <w:rPr>
          <w:rFonts w:ascii="Avenir Next LT Pro" w:hAnsi="Avenir Next LT Pro" w:cs="Futura Medium"/>
        </w:rPr>
        <w:t>These will be due on D2L</w:t>
      </w:r>
      <w:r w:rsidR="00026C00">
        <w:rPr>
          <w:rFonts w:ascii="Avenir Next LT Pro" w:hAnsi="Avenir Next LT Pro" w:cs="Futura Medium"/>
        </w:rPr>
        <w:t xml:space="preserve"> Dropbox.</w:t>
      </w:r>
      <w:r w:rsidR="009F2EC8">
        <w:rPr>
          <w:rFonts w:ascii="Avenir Next LT Pro" w:hAnsi="Avenir Next LT Pro" w:cs="Futura Medium"/>
        </w:rPr>
        <w:t xml:space="preserve"> </w:t>
      </w:r>
    </w:p>
    <w:p w14:paraId="6F8800CB" w14:textId="77777777" w:rsidR="001308B4" w:rsidRPr="00A475D7" w:rsidRDefault="001308B4" w:rsidP="001308B4">
      <w:pPr>
        <w:ind w:right="-360"/>
        <w:rPr>
          <w:rFonts w:ascii="Avenir Next LT Pro" w:hAnsi="Avenir Next LT Pro" w:cs="Futura Medium"/>
        </w:rPr>
      </w:pPr>
    </w:p>
    <w:p w14:paraId="4F935BB1" w14:textId="77777777" w:rsidR="001308B4" w:rsidRPr="00613786" w:rsidRDefault="001308B4" w:rsidP="001308B4">
      <w:pPr>
        <w:ind w:right="-360"/>
        <w:rPr>
          <w:rFonts w:ascii="Avenir Next LT Pro" w:hAnsi="Avenir Next LT Pro" w:cs="Futura Medium"/>
          <w:b/>
          <w:bCs/>
        </w:rPr>
      </w:pPr>
      <w:r>
        <w:rPr>
          <w:rFonts w:ascii="Avenir Next LT Pro" w:hAnsi="Avenir Next LT Pro" w:cs="Futura Medium"/>
          <w:b/>
          <w:bCs/>
        </w:rPr>
        <w:t>*</w:t>
      </w:r>
      <w:r w:rsidRPr="00613786">
        <w:rPr>
          <w:rFonts w:ascii="Avenir Next LT Pro" w:hAnsi="Avenir Next LT Pro" w:cs="Futura Medium"/>
          <w:b/>
          <w:bCs/>
        </w:rPr>
        <w:t>Service Assignment:</w:t>
      </w:r>
    </w:p>
    <w:p w14:paraId="6331628D" w14:textId="77777777" w:rsidR="001308B4" w:rsidRPr="00A475D7" w:rsidRDefault="001308B4" w:rsidP="001308B4">
      <w:pPr>
        <w:ind w:right="-360"/>
        <w:rPr>
          <w:rFonts w:ascii="Avenir Next LT Pro" w:hAnsi="Avenir Next LT Pro" w:cs="Futura Medium"/>
        </w:rPr>
      </w:pPr>
      <w:r w:rsidRPr="00A475D7">
        <w:rPr>
          <w:rFonts w:ascii="Avenir Next LT Pro" w:hAnsi="Avenir Next LT Pro" w:cs="Futura Medium"/>
        </w:rPr>
        <w:t>Normally, this would be a course</w:t>
      </w:r>
      <w:r>
        <w:rPr>
          <w:rFonts w:ascii="Avenir Next LT Pro" w:hAnsi="Avenir Next LT Pro" w:cs="Futura Medium"/>
        </w:rPr>
        <w:t xml:space="preserve"> where service learning is required</w:t>
      </w:r>
      <w:r w:rsidRPr="00A475D7">
        <w:rPr>
          <w:rFonts w:ascii="Avenir Next LT Pro" w:hAnsi="Avenir Next LT Pro" w:cs="Futura Medium"/>
        </w:rPr>
        <w:t xml:space="preserve">. However, due to the ongoing situation with COVID-19, service learning is </w:t>
      </w:r>
      <w:r w:rsidRPr="00A475D7">
        <w:rPr>
          <w:rFonts w:ascii="Avenir Next LT Pro" w:hAnsi="Avenir Next LT Pro" w:cs="Futura Medium"/>
          <w:b/>
          <w:bCs/>
        </w:rPr>
        <w:t>NOT REQUIRED</w:t>
      </w:r>
      <w:r w:rsidRPr="00A475D7">
        <w:rPr>
          <w:rFonts w:ascii="Avenir Next LT Pro" w:hAnsi="Avenir Next LT Pro" w:cs="Futura Medium"/>
        </w:rPr>
        <w:t xml:space="preserve"> this semester. If you choose a service</w:t>
      </w:r>
      <w:r>
        <w:rPr>
          <w:rFonts w:ascii="Avenir Next LT Pro" w:hAnsi="Avenir Next LT Pro" w:cs="Futura Medium"/>
        </w:rPr>
        <w:t>-</w:t>
      </w:r>
      <w:r w:rsidRPr="00A475D7">
        <w:rPr>
          <w:rFonts w:ascii="Avenir Next LT Pro" w:hAnsi="Avenir Next LT Pro" w:cs="Futura Medium"/>
        </w:rPr>
        <w:t>learning assignment, we will work together to determine the best project. If you do not choose a service</w:t>
      </w:r>
      <w:r>
        <w:rPr>
          <w:rFonts w:ascii="Avenir Next LT Pro" w:hAnsi="Avenir Next LT Pro" w:cs="Futura Medium"/>
        </w:rPr>
        <w:t>-</w:t>
      </w:r>
      <w:r w:rsidRPr="00A475D7">
        <w:rPr>
          <w:rFonts w:ascii="Avenir Next LT Pro" w:hAnsi="Avenir Next LT Pro" w:cs="Futura Medium"/>
        </w:rPr>
        <w:t xml:space="preserve">learning project, then you will profile a local organization working on issues of global justice, detailed below. </w:t>
      </w:r>
      <w:r>
        <w:rPr>
          <w:rFonts w:ascii="Avenir Next LT Pro" w:hAnsi="Avenir Next LT Pro" w:cs="Futura Medium"/>
        </w:rPr>
        <w:t xml:space="preserve">Service assignment will consist of hours at an organization that works on issues of global justice, a project for that organization and a written overview of that experience or work. Because of the variety of possible projects, each student choosing this course must meet with me at least one time to confirm the details of the project. </w:t>
      </w:r>
    </w:p>
    <w:p w14:paraId="012124A8" w14:textId="77777777" w:rsidR="001308B4" w:rsidRPr="00A475D7" w:rsidRDefault="001308B4" w:rsidP="0087751A">
      <w:pPr>
        <w:ind w:right="-360"/>
        <w:rPr>
          <w:rFonts w:ascii="Avenir Next LT Pro" w:hAnsi="Avenir Next LT Pro" w:cs="Futura Medium"/>
          <w:i/>
          <w:iCs/>
          <w:sz w:val="22"/>
          <w:szCs w:val="22"/>
        </w:rPr>
      </w:pPr>
    </w:p>
    <w:p w14:paraId="491D9A49" w14:textId="793B8793" w:rsidR="0087751A" w:rsidRPr="00A475D7" w:rsidRDefault="0087751A" w:rsidP="0087751A">
      <w:pPr>
        <w:ind w:right="-360"/>
        <w:rPr>
          <w:rFonts w:ascii="Avenir Next LT Pro" w:hAnsi="Avenir Next LT Pro" w:cs="Futura Medium"/>
          <w:b/>
          <w:bCs/>
        </w:rPr>
      </w:pPr>
      <w:r w:rsidRPr="00A475D7">
        <w:rPr>
          <w:rFonts w:ascii="Avenir Next LT Pro" w:hAnsi="Avenir Next LT Pro" w:cs="Futura Medium"/>
          <w:b/>
          <w:bCs/>
        </w:rPr>
        <w:t>Organization Profile (for those not doing service assignments)</w:t>
      </w:r>
    </w:p>
    <w:p w14:paraId="0FB4C20E" w14:textId="7FA73D5B"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Students will complete a profile of one local organization (local can also be local to you – where you are from) that works with issues of justice that are global in scale. This assignment will have a few parts, including analysis of the issue of justice the organization works on and its global reach, the specific work of the organization, the local dimensions of this global issue, and will include an interview (email is ok!) with ideally someone who directs the organization. This will be due around midterms, and we will not have a midterm exam. The assignment will be due on </w:t>
      </w:r>
      <w:r w:rsidR="005B2BDC">
        <w:rPr>
          <w:rFonts w:ascii="Avenir Next LT Pro" w:hAnsi="Avenir Next LT Pro" w:cs="Futura Medium"/>
        </w:rPr>
        <w:t xml:space="preserve">D2L </w:t>
      </w:r>
      <w:r w:rsidRPr="00A475D7">
        <w:rPr>
          <w:rFonts w:ascii="Avenir Next LT Pro" w:hAnsi="Avenir Next LT Pro" w:cs="Futura Medium"/>
        </w:rPr>
        <w:t xml:space="preserve">Dropbox. </w:t>
      </w:r>
    </w:p>
    <w:p w14:paraId="24855D44" w14:textId="77777777" w:rsidR="0087751A" w:rsidRPr="00A475D7" w:rsidRDefault="0087751A" w:rsidP="0087751A">
      <w:pPr>
        <w:ind w:right="-360"/>
        <w:rPr>
          <w:rFonts w:ascii="Avenir Next LT Pro" w:hAnsi="Avenir Next LT Pro" w:cs="Futura Medium"/>
          <w:b/>
        </w:rPr>
      </w:pPr>
    </w:p>
    <w:p w14:paraId="2B57CCCD"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Final Paper:</w:t>
      </w:r>
    </w:p>
    <w:p w14:paraId="625898CE" w14:textId="259690A9" w:rsidR="0087751A" w:rsidRPr="00A475D7" w:rsidRDefault="0087751A" w:rsidP="0087751A">
      <w:pPr>
        <w:ind w:right="-360"/>
        <w:rPr>
          <w:rFonts w:ascii="Avenir Next LT Pro" w:hAnsi="Avenir Next LT Pro" w:cs="Futura Medium"/>
          <w:bCs/>
        </w:rPr>
      </w:pPr>
      <w:r w:rsidRPr="00A475D7">
        <w:rPr>
          <w:rFonts w:ascii="Avenir Next LT Pro" w:hAnsi="Avenir Next LT Pro" w:cs="Futura Medium"/>
          <w:bCs/>
        </w:rPr>
        <w:t>The format of the Final Paper will be an Op-Ed, that is, a well-argued opinion piece that could be published in a newspaper, magazine or online. This piece should include the following: analysis of a problem, an argument for why it is a problem of justice</w:t>
      </w:r>
      <w:r w:rsidR="007C04C7">
        <w:rPr>
          <w:rFonts w:ascii="Avenir Next LT Pro" w:hAnsi="Avenir Next LT Pro" w:cs="Futura Medium"/>
          <w:bCs/>
        </w:rPr>
        <w:t xml:space="preserve"> </w:t>
      </w:r>
      <w:r w:rsidRPr="00A475D7">
        <w:rPr>
          <w:rFonts w:ascii="Avenir Next LT Pro" w:hAnsi="Avenir Next LT Pro" w:cs="Futura Medium"/>
          <w:bCs/>
        </w:rPr>
        <w:t xml:space="preserve">and will analyze relevant policy on this issue and offer possible solutions. </w:t>
      </w:r>
      <w:r w:rsidRPr="00A475D7">
        <w:rPr>
          <w:rFonts w:ascii="Avenir Next LT Pro" w:hAnsi="Avenir Next LT Pro" w:cs="Futura Medium"/>
        </w:rPr>
        <w:t xml:space="preserve">Papers should be saved </w:t>
      </w:r>
      <w:r w:rsidRPr="00A475D7">
        <w:rPr>
          <w:rFonts w:ascii="Avenir Next LT Pro" w:hAnsi="Avenir Next LT Pro" w:cs="Futura Medium"/>
        </w:rPr>
        <w:lastRenderedPageBreak/>
        <w:t xml:space="preserve">to Dropbox in one of the following formats: pdf, rtf, doc, or docx. Citations should be formatted according to the latest MLA standards. I prefer single-spaced papers, although this is not required.  </w:t>
      </w:r>
    </w:p>
    <w:p w14:paraId="7BEB09D9" w14:textId="3BD5BC50" w:rsidR="0087751A" w:rsidRDefault="0087751A" w:rsidP="0087751A">
      <w:pPr>
        <w:ind w:right="-360"/>
        <w:rPr>
          <w:rFonts w:ascii="Avenir Next LT Pro" w:hAnsi="Avenir Next LT Pro" w:cs="Futura Medium"/>
        </w:rPr>
      </w:pPr>
    </w:p>
    <w:p w14:paraId="11A60D2D" w14:textId="77777777" w:rsidR="009653CE" w:rsidRPr="00A475D7" w:rsidRDefault="009653CE" w:rsidP="0087751A">
      <w:pPr>
        <w:ind w:right="-360"/>
        <w:rPr>
          <w:rFonts w:ascii="Avenir Next LT Pro" w:hAnsi="Avenir Next LT Pro" w:cs="Futura Medium"/>
        </w:rPr>
      </w:pPr>
    </w:p>
    <w:p w14:paraId="02E5C312" w14:textId="77777777" w:rsidR="0087751A" w:rsidRPr="009653CE" w:rsidRDefault="0087751A" w:rsidP="0087751A">
      <w:pPr>
        <w:ind w:right="-360"/>
        <w:rPr>
          <w:rFonts w:ascii="Avenir Next LT Pro" w:hAnsi="Avenir Next LT Pro" w:cs="Futura Medium"/>
          <w:b/>
          <w:u w:val="single"/>
        </w:rPr>
      </w:pPr>
      <w:r w:rsidRPr="009653CE">
        <w:rPr>
          <w:rFonts w:ascii="Avenir Next LT Pro" w:hAnsi="Avenir Next LT Pro" w:cs="Futura Medium"/>
          <w:b/>
          <w:u w:val="single"/>
        </w:rPr>
        <w:t>Grades:</w:t>
      </w:r>
    </w:p>
    <w:p w14:paraId="4379391E" w14:textId="77777777" w:rsidR="0087751A" w:rsidRPr="00A475D7" w:rsidRDefault="0087751A" w:rsidP="0087751A">
      <w:pPr>
        <w:ind w:right="-360"/>
        <w:rPr>
          <w:rFonts w:ascii="Avenir Next LT Pro" w:hAnsi="Avenir Next LT Pro" w:cs="Futura Medium"/>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85"/>
        <w:gridCol w:w="563"/>
      </w:tblGrid>
      <w:tr w:rsidR="0087751A" w:rsidRPr="00A475D7" w14:paraId="3174BA6F" w14:textId="77777777" w:rsidTr="0087751A">
        <w:trPr>
          <w:trHeight w:val="306"/>
        </w:trPr>
        <w:tc>
          <w:tcPr>
            <w:tcW w:w="5485" w:type="dxa"/>
            <w:tcBorders>
              <w:right w:val="single" w:sz="4" w:space="0" w:color="auto"/>
            </w:tcBorders>
            <w:vAlign w:val="center"/>
          </w:tcPr>
          <w:p w14:paraId="1C911ADB"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Participation (Quizzes, in-class work, etc.)</w:t>
            </w:r>
          </w:p>
        </w:tc>
        <w:tc>
          <w:tcPr>
            <w:tcW w:w="563" w:type="dxa"/>
            <w:tcBorders>
              <w:left w:val="single" w:sz="4" w:space="0" w:color="auto"/>
            </w:tcBorders>
            <w:vAlign w:val="center"/>
          </w:tcPr>
          <w:p w14:paraId="05BFFDB5"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35</w:t>
            </w:r>
          </w:p>
        </w:tc>
      </w:tr>
      <w:tr w:rsidR="0087751A" w:rsidRPr="00A475D7" w14:paraId="19FC7BE4" w14:textId="77777777" w:rsidTr="0087751A">
        <w:trPr>
          <w:trHeight w:val="286"/>
        </w:trPr>
        <w:tc>
          <w:tcPr>
            <w:tcW w:w="5485" w:type="dxa"/>
            <w:tcBorders>
              <w:top w:val="single" w:sz="4" w:space="0" w:color="000000"/>
              <w:left w:val="single" w:sz="4" w:space="0" w:color="000000"/>
              <w:bottom w:val="single" w:sz="4" w:space="0" w:color="000000"/>
              <w:right w:val="single" w:sz="4" w:space="0" w:color="auto"/>
            </w:tcBorders>
            <w:vAlign w:val="center"/>
          </w:tcPr>
          <w:p w14:paraId="6620F835" w14:textId="6AC08D5B"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Organization Profile</w:t>
            </w:r>
            <w:r w:rsidR="00C96D8C">
              <w:rPr>
                <w:rFonts w:ascii="Avenir Next LT Pro" w:hAnsi="Avenir Next LT Pro" w:cs="Futura Medium"/>
                <w:b/>
              </w:rPr>
              <w:t xml:space="preserve"> or </w:t>
            </w:r>
            <w:r w:rsidRPr="00A475D7">
              <w:rPr>
                <w:rFonts w:ascii="Avenir Next LT Pro" w:hAnsi="Avenir Next LT Pro" w:cs="Futura Medium"/>
                <w:b/>
              </w:rPr>
              <w:t xml:space="preserve">Service </w:t>
            </w:r>
            <w:r w:rsidR="00C96D8C">
              <w:rPr>
                <w:rFonts w:ascii="Avenir Next LT Pro" w:hAnsi="Avenir Next LT Pro" w:cs="Futura Medium"/>
                <w:b/>
              </w:rPr>
              <w:t>A</w:t>
            </w:r>
            <w:r w:rsidRPr="00A475D7">
              <w:rPr>
                <w:rFonts w:ascii="Avenir Next LT Pro" w:hAnsi="Avenir Next LT Pro" w:cs="Futura Medium"/>
                <w:b/>
              </w:rPr>
              <w:t>ssignment</w:t>
            </w:r>
          </w:p>
        </w:tc>
        <w:tc>
          <w:tcPr>
            <w:tcW w:w="563" w:type="dxa"/>
            <w:tcBorders>
              <w:top w:val="single" w:sz="4" w:space="0" w:color="000000"/>
              <w:left w:val="single" w:sz="4" w:space="0" w:color="auto"/>
              <w:bottom w:val="single" w:sz="4" w:space="0" w:color="000000"/>
              <w:right w:val="single" w:sz="4" w:space="0" w:color="000000"/>
            </w:tcBorders>
            <w:vAlign w:val="center"/>
          </w:tcPr>
          <w:p w14:paraId="19DEF8D3"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20</w:t>
            </w:r>
          </w:p>
        </w:tc>
      </w:tr>
      <w:tr w:rsidR="0087751A" w:rsidRPr="00A475D7" w14:paraId="1DDE564D" w14:textId="77777777" w:rsidTr="0087751A">
        <w:trPr>
          <w:trHeight w:val="286"/>
        </w:trPr>
        <w:tc>
          <w:tcPr>
            <w:tcW w:w="5485" w:type="dxa"/>
            <w:tcBorders>
              <w:top w:val="single" w:sz="4" w:space="0" w:color="000000"/>
              <w:left w:val="single" w:sz="4" w:space="0" w:color="000000"/>
              <w:bottom w:val="single" w:sz="4" w:space="0" w:color="000000"/>
              <w:right w:val="single" w:sz="4" w:space="0" w:color="auto"/>
            </w:tcBorders>
            <w:vAlign w:val="center"/>
          </w:tcPr>
          <w:p w14:paraId="06298704"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Final Paper</w:t>
            </w:r>
          </w:p>
        </w:tc>
        <w:tc>
          <w:tcPr>
            <w:tcW w:w="563" w:type="dxa"/>
            <w:tcBorders>
              <w:top w:val="single" w:sz="4" w:space="0" w:color="000000"/>
              <w:left w:val="single" w:sz="4" w:space="0" w:color="auto"/>
              <w:bottom w:val="single" w:sz="4" w:space="0" w:color="000000"/>
              <w:right w:val="single" w:sz="4" w:space="0" w:color="000000"/>
            </w:tcBorders>
            <w:vAlign w:val="center"/>
          </w:tcPr>
          <w:p w14:paraId="022D45E0"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20</w:t>
            </w:r>
          </w:p>
        </w:tc>
      </w:tr>
      <w:tr w:rsidR="0087751A" w:rsidRPr="00A475D7" w14:paraId="30819286" w14:textId="77777777" w:rsidTr="0087751A">
        <w:trPr>
          <w:trHeight w:val="286"/>
        </w:trPr>
        <w:tc>
          <w:tcPr>
            <w:tcW w:w="5485" w:type="dxa"/>
            <w:tcBorders>
              <w:top w:val="single" w:sz="4" w:space="0" w:color="000000"/>
              <w:left w:val="single" w:sz="4" w:space="0" w:color="000000"/>
              <w:bottom w:val="single" w:sz="4" w:space="0" w:color="000000"/>
              <w:right w:val="single" w:sz="4" w:space="0" w:color="auto"/>
            </w:tcBorders>
            <w:vAlign w:val="center"/>
          </w:tcPr>
          <w:p w14:paraId="75A19D17"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Justice Journal</w:t>
            </w:r>
          </w:p>
        </w:tc>
        <w:tc>
          <w:tcPr>
            <w:tcW w:w="563" w:type="dxa"/>
            <w:tcBorders>
              <w:top w:val="single" w:sz="4" w:space="0" w:color="000000"/>
              <w:left w:val="single" w:sz="4" w:space="0" w:color="auto"/>
              <w:bottom w:val="single" w:sz="4" w:space="0" w:color="000000"/>
              <w:right w:val="single" w:sz="4" w:space="0" w:color="000000"/>
            </w:tcBorders>
            <w:vAlign w:val="center"/>
          </w:tcPr>
          <w:p w14:paraId="54147962" w14:textId="77777777" w:rsidR="0087751A" w:rsidRPr="00A475D7" w:rsidRDefault="0087751A" w:rsidP="00672988">
            <w:pPr>
              <w:ind w:right="-360"/>
              <w:rPr>
                <w:rFonts w:ascii="Avenir Next LT Pro" w:hAnsi="Avenir Next LT Pro" w:cs="Futura Medium"/>
                <w:b/>
              </w:rPr>
            </w:pPr>
            <w:r w:rsidRPr="00A475D7">
              <w:rPr>
                <w:rFonts w:ascii="Avenir Next LT Pro" w:hAnsi="Avenir Next LT Pro" w:cs="Futura Medium"/>
                <w:b/>
              </w:rPr>
              <w:t>25</w:t>
            </w:r>
          </w:p>
        </w:tc>
      </w:tr>
    </w:tbl>
    <w:p w14:paraId="75DEE40F" w14:textId="77777777" w:rsidR="0087751A" w:rsidRPr="00A475D7" w:rsidRDefault="0087751A" w:rsidP="0087751A">
      <w:pPr>
        <w:ind w:right="-360"/>
        <w:rPr>
          <w:rFonts w:ascii="Avenir Next LT Pro" w:hAnsi="Avenir Next LT Pro" w:cs="Futura Medium"/>
        </w:rPr>
      </w:pPr>
    </w:p>
    <w:p w14:paraId="02E01B4C"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Grading Scale:</w:t>
      </w:r>
    </w:p>
    <w:p w14:paraId="6A83F239" w14:textId="77777777" w:rsidR="0087751A" w:rsidRPr="00A475D7" w:rsidRDefault="0087751A" w:rsidP="0087751A">
      <w:pPr>
        <w:rPr>
          <w:rFonts w:ascii="Avenir Next LT Pro" w:hAnsi="Avenir Next LT Pro" w:cs="Futura Medium"/>
          <w:b/>
        </w:rPr>
      </w:pPr>
    </w:p>
    <w:tbl>
      <w:tblPr>
        <w:tblW w:w="2788"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Description w:val="Grading System 2"/>
      </w:tblPr>
      <w:tblGrid>
        <w:gridCol w:w="1800"/>
        <w:gridCol w:w="3419"/>
      </w:tblGrid>
      <w:tr w:rsidR="0087751A" w:rsidRPr="00A475D7" w14:paraId="3C61232D" w14:textId="77777777" w:rsidTr="0087751A">
        <w:trPr>
          <w:trHeight w:val="63"/>
          <w:tblHeader/>
        </w:trPr>
        <w:tc>
          <w:tcPr>
            <w:tcW w:w="1724" w:type="pct"/>
            <w:tcBorders>
              <w:top w:val="nil"/>
              <w:left w:val="nil"/>
              <w:bottom w:val="single" w:sz="6" w:space="0" w:color="CCCCCC"/>
              <w:right w:val="nil"/>
            </w:tcBorders>
            <w:shd w:val="clear" w:color="auto" w:fill="F1F1F2"/>
            <w:tcMar>
              <w:top w:w="72" w:type="dxa"/>
              <w:left w:w="180" w:type="dxa"/>
              <w:bottom w:w="72" w:type="dxa"/>
              <w:right w:w="180" w:type="dxa"/>
            </w:tcMar>
            <w:hideMark/>
          </w:tcPr>
          <w:p w14:paraId="62F056B7" w14:textId="77777777" w:rsidR="0087751A" w:rsidRPr="00A475D7" w:rsidRDefault="0087751A" w:rsidP="00672988">
            <w:pPr>
              <w:rPr>
                <w:rFonts w:ascii="Avenir Next LT Pro" w:hAnsi="Avenir Next LT Pro" w:cs="Futura Medium"/>
                <w:b/>
                <w:bCs/>
                <w:color w:val="666666"/>
              </w:rPr>
            </w:pPr>
            <w:r w:rsidRPr="00A475D7">
              <w:rPr>
                <w:rFonts w:ascii="Avenir Next LT Pro" w:hAnsi="Avenir Next LT Pro" w:cs="Futura Medium"/>
                <w:b/>
                <w:bCs/>
                <w:color w:val="666666"/>
              </w:rPr>
              <w:t>Grade</w:t>
            </w:r>
          </w:p>
        </w:tc>
        <w:tc>
          <w:tcPr>
            <w:tcW w:w="3276" w:type="pct"/>
            <w:tcBorders>
              <w:top w:val="nil"/>
              <w:left w:val="nil"/>
              <w:bottom w:val="single" w:sz="6" w:space="0" w:color="CCCCCC"/>
              <w:right w:val="nil"/>
            </w:tcBorders>
            <w:shd w:val="clear" w:color="auto" w:fill="F1F1F2"/>
            <w:tcMar>
              <w:top w:w="72" w:type="dxa"/>
              <w:left w:w="180" w:type="dxa"/>
              <w:bottom w:w="72" w:type="dxa"/>
              <w:right w:w="180" w:type="dxa"/>
            </w:tcMar>
            <w:hideMark/>
          </w:tcPr>
          <w:p w14:paraId="393B8B70" w14:textId="77777777" w:rsidR="0087751A" w:rsidRPr="00A475D7" w:rsidRDefault="0087751A" w:rsidP="00672988">
            <w:pPr>
              <w:rPr>
                <w:rFonts w:ascii="Avenir Next LT Pro" w:hAnsi="Avenir Next LT Pro" w:cs="Futura Medium"/>
                <w:b/>
                <w:bCs/>
                <w:color w:val="666666"/>
              </w:rPr>
            </w:pPr>
            <w:r w:rsidRPr="00A475D7">
              <w:rPr>
                <w:rFonts w:ascii="Avenir Next LT Pro" w:hAnsi="Avenir Next LT Pro" w:cs="Futura Medium"/>
                <w:b/>
                <w:bCs/>
                <w:color w:val="666666"/>
              </w:rPr>
              <w:t>Numerical Grade Range</w:t>
            </w:r>
          </w:p>
        </w:tc>
      </w:tr>
      <w:tr w:rsidR="0087751A" w:rsidRPr="00A475D7" w14:paraId="25183FC6" w14:textId="77777777" w:rsidTr="0087751A">
        <w:trPr>
          <w:trHeight w:val="63"/>
        </w:trPr>
        <w:tc>
          <w:tcPr>
            <w:tcW w:w="0" w:type="auto"/>
            <w:tcBorders>
              <w:top w:val="single" w:sz="6" w:space="0" w:color="CCCCCC"/>
              <w:left w:val="nil"/>
              <w:bottom w:val="nil"/>
              <w:right w:val="nil"/>
            </w:tcBorders>
            <w:tcMar>
              <w:top w:w="72" w:type="dxa"/>
              <w:left w:w="180" w:type="dxa"/>
              <w:bottom w:w="72" w:type="dxa"/>
              <w:right w:w="180" w:type="dxa"/>
            </w:tcMar>
            <w:hideMark/>
          </w:tcPr>
          <w:p w14:paraId="758F46DE"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A</w:t>
            </w:r>
          </w:p>
        </w:tc>
        <w:tc>
          <w:tcPr>
            <w:tcW w:w="4010" w:type="pct"/>
            <w:tcBorders>
              <w:top w:val="single" w:sz="6" w:space="0" w:color="CCCCCC"/>
              <w:left w:val="nil"/>
              <w:bottom w:val="nil"/>
              <w:right w:val="nil"/>
            </w:tcBorders>
            <w:tcMar>
              <w:top w:w="72" w:type="dxa"/>
              <w:left w:w="180" w:type="dxa"/>
              <w:bottom w:w="72" w:type="dxa"/>
              <w:right w:w="180" w:type="dxa"/>
            </w:tcMar>
            <w:hideMark/>
          </w:tcPr>
          <w:p w14:paraId="149EA478"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94-100</w:t>
            </w:r>
          </w:p>
        </w:tc>
      </w:tr>
      <w:tr w:rsidR="0087751A" w:rsidRPr="00A475D7" w14:paraId="12C4D208" w14:textId="77777777" w:rsidTr="0087751A">
        <w:trPr>
          <w:trHeight w:val="63"/>
        </w:trPr>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E5360E7"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A-</w:t>
            </w:r>
          </w:p>
        </w:tc>
        <w:tc>
          <w:tcPr>
            <w:tcW w:w="4010"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4FB94CD1"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90-93</w:t>
            </w:r>
          </w:p>
        </w:tc>
      </w:tr>
      <w:tr w:rsidR="0087751A" w:rsidRPr="00A475D7" w14:paraId="0A792E36" w14:textId="77777777" w:rsidTr="0087751A">
        <w:trPr>
          <w:trHeight w:val="63"/>
        </w:trPr>
        <w:tc>
          <w:tcPr>
            <w:tcW w:w="0" w:type="auto"/>
            <w:tcBorders>
              <w:top w:val="single" w:sz="6" w:space="0" w:color="CCCCCC"/>
              <w:left w:val="nil"/>
              <w:bottom w:val="nil"/>
              <w:right w:val="nil"/>
            </w:tcBorders>
            <w:tcMar>
              <w:top w:w="72" w:type="dxa"/>
              <w:left w:w="180" w:type="dxa"/>
              <w:bottom w:w="72" w:type="dxa"/>
              <w:right w:w="180" w:type="dxa"/>
            </w:tcMar>
            <w:hideMark/>
          </w:tcPr>
          <w:p w14:paraId="23BA4A29"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B+</w:t>
            </w:r>
          </w:p>
        </w:tc>
        <w:tc>
          <w:tcPr>
            <w:tcW w:w="4010" w:type="pct"/>
            <w:tcBorders>
              <w:top w:val="single" w:sz="6" w:space="0" w:color="CCCCCC"/>
              <w:left w:val="nil"/>
              <w:bottom w:val="nil"/>
              <w:right w:val="nil"/>
            </w:tcBorders>
            <w:tcMar>
              <w:top w:w="72" w:type="dxa"/>
              <w:left w:w="180" w:type="dxa"/>
              <w:bottom w:w="72" w:type="dxa"/>
              <w:right w:w="180" w:type="dxa"/>
            </w:tcMar>
            <w:hideMark/>
          </w:tcPr>
          <w:p w14:paraId="3CBBC4C9"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87-89</w:t>
            </w:r>
          </w:p>
        </w:tc>
      </w:tr>
      <w:tr w:rsidR="0087751A" w:rsidRPr="00A475D7" w14:paraId="3A489F8C" w14:textId="77777777" w:rsidTr="0087751A">
        <w:trPr>
          <w:trHeight w:val="63"/>
        </w:trPr>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65EE8344"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B</w:t>
            </w:r>
          </w:p>
        </w:tc>
        <w:tc>
          <w:tcPr>
            <w:tcW w:w="4010"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0A2EA3A5"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84-86</w:t>
            </w:r>
          </w:p>
        </w:tc>
      </w:tr>
      <w:tr w:rsidR="0087751A" w:rsidRPr="00A475D7" w14:paraId="6BDCAC82" w14:textId="77777777" w:rsidTr="0087751A">
        <w:trPr>
          <w:trHeight w:val="63"/>
        </w:trPr>
        <w:tc>
          <w:tcPr>
            <w:tcW w:w="0" w:type="auto"/>
            <w:tcBorders>
              <w:top w:val="single" w:sz="6" w:space="0" w:color="CCCCCC"/>
              <w:left w:val="nil"/>
              <w:bottom w:val="nil"/>
              <w:right w:val="nil"/>
            </w:tcBorders>
            <w:tcMar>
              <w:top w:w="72" w:type="dxa"/>
              <w:left w:w="180" w:type="dxa"/>
              <w:bottom w:w="72" w:type="dxa"/>
              <w:right w:w="180" w:type="dxa"/>
            </w:tcMar>
            <w:hideMark/>
          </w:tcPr>
          <w:p w14:paraId="0F1D96F4"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B-</w:t>
            </w:r>
          </w:p>
        </w:tc>
        <w:tc>
          <w:tcPr>
            <w:tcW w:w="4010" w:type="pct"/>
            <w:tcBorders>
              <w:top w:val="single" w:sz="6" w:space="0" w:color="CCCCCC"/>
              <w:left w:val="nil"/>
              <w:bottom w:val="nil"/>
              <w:right w:val="nil"/>
            </w:tcBorders>
            <w:tcMar>
              <w:top w:w="72" w:type="dxa"/>
              <w:left w:w="180" w:type="dxa"/>
              <w:bottom w:w="72" w:type="dxa"/>
              <w:right w:w="180" w:type="dxa"/>
            </w:tcMar>
            <w:hideMark/>
          </w:tcPr>
          <w:p w14:paraId="7D34C0FD"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80-83</w:t>
            </w:r>
          </w:p>
        </w:tc>
      </w:tr>
      <w:tr w:rsidR="0087751A" w:rsidRPr="00A475D7" w14:paraId="401D866B" w14:textId="77777777" w:rsidTr="0087751A">
        <w:trPr>
          <w:trHeight w:val="145"/>
        </w:trPr>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0BD2E826"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C+</w:t>
            </w:r>
          </w:p>
        </w:tc>
        <w:tc>
          <w:tcPr>
            <w:tcW w:w="4010"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3520A317"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77-79</w:t>
            </w:r>
          </w:p>
        </w:tc>
      </w:tr>
      <w:tr w:rsidR="0087751A" w:rsidRPr="00A475D7" w14:paraId="2D47544C" w14:textId="77777777" w:rsidTr="0087751A">
        <w:trPr>
          <w:trHeight w:val="63"/>
        </w:trPr>
        <w:tc>
          <w:tcPr>
            <w:tcW w:w="0" w:type="auto"/>
            <w:tcBorders>
              <w:top w:val="single" w:sz="6" w:space="0" w:color="CCCCCC"/>
              <w:left w:val="nil"/>
              <w:bottom w:val="nil"/>
              <w:right w:val="nil"/>
            </w:tcBorders>
            <w:tcMar>
              <w:top w:w="72" w:type="dxa"/>
              <w:left w:w="180" w:type="dxa"/>
              <w:bottom w:w="72" w:type="dxa"/>
              <w:right w:w="180" w:type="dxa"/>
            </w:tcMar>
            <w:hideMark/>
          </w:tcPr>
          <w:p w14:paraId="47BA8146"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C</w:t>
            </w:r>
          </w:p>
        </w:tc>
        <w:tc>
          <w:tcPr>
            <w:tcW w:w="4010" w:type="pct"/>
            <w:tcBorders>
              <w:top w:val="single" w:sz="6" w:space="0" w:color="CCCCCC"/>
              <w:left w:val="nil"/>
              <w:bottom w:val="nil"/>
              <w:right w:val="nil"/>
            </w:tcBorders>
            <w:tcMar>
              <w:top w:w="72" w:type="dxa"/>
              <w:left w:w="180" w:type="dxa"/>
              <w:bottom w:w="72" w:type="dxa"/>
              <w:right w:w="180" w:type="dxa"/>
            </w:tcMar>
            <w:hideMark/>
          </w:tcPr>
          <w:p w14:paraId="58FE426E"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74-76</w:t>
            </w:r>
          </w:p>
        </w:tc>
      </w:tr>
      <w:tr w:rsidR="0087751A" w:rsidRPr="00A475D7" w14:paraId="16C3BEC6" w14:textId="77777777" w:rsidTr="0087751A">
        <w:trPr>
          <w:trHeight w:val="63"/>
        </w:trPr>
        <w:tc>
          <w:tcPr>
            <w:tcW w:w="0" w:type="auto"/>
            <w:tcBorders>
              <w:top w:val="single" w:sz="6" w:space="0" w:color="CCCCCC"/>
              <w:left w:val="nil"/>
              <w:bottom w:val="nil"/>
              <w:right w:val="nil"/>
            </w:tcBorders>
            <w:shd w:val="clear" w:color="auto" w:fill="F7F7F7"/>
            <w:tcMar>
              <w:top w:w="72" w:type="dxa"/>
              <w:left w:w="180" w:type="dxa"/>
              <w:bottom w:w="72" w:type="dxa"/>
              <w:right w:w="180" w:type="dxa"/>
            </w:tcMar>
            <w:hideMark/>
          </w:tcPr>
          <w:p w14:paraId="2479B563"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C-</w:t>
            </w:r>
          </w:p>
        </w:tc>
        <w:tc>
          <w:tcPr>
            <w:tcW w:w="4010"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6C305F45"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70-73</w:t>
            </w:r>
          </w:p>
        </w:tc>
      </w:tr>
      <w:tr w:rsidR="0087751A" w:rsidRPr="00A475D7" w14:paraId="32FE6CAF" w14:textId="77777777" w:rsidTr="0087751A">
        <w:trPr>
          <w:trHeight w:val="63"/>
        </w:trPr>
        <w:tc>
          <w:tcPr>
            <w:tcW w:w="0" w:type="auto"/>
            <w:tcBorders>
              <w:top w:val="single" w:sz="6" w:space="0" w:color="CCCCCC"/>
              <w:left w:val="nil"/>
              <w:bottom w:val="nil"/>
              <w:right w:val="nil"/>
            </w:tcBorders>
            <w:tcMar>
              <w:top w:w="72" w:type="dxa"/>
              <w:left w:w="180" w:type="dxa"/>
              <w:bottom w:w="72" w:type="dxa"/>
              <w:right w:w="180" w:type="dxa"/>
            </w:tcMar>
            <w:hideMark/>
          </w:tcPr>
          <w:p w14:paraId="6E7A6A33"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F**</w:t>
            </w:r>
          </w:p>
        </w:tc>
        <w:tc>
          <w:tcPr>
            <w:tcW w:w="4010" w:type="pct"/>
            <w:tcBorders>
              <w:top w:val="single" w:sz="6" w:space="0" w:color="CCCCCC"/>
              <w:left w:val="nil"/>
              <w:bottom w:val="nil"/>
              <w:right w:val="nil"/>
            </w:tcBorders>
            <w:tcMar>
              <w:top w:w="72" w:type="dxa"/>
              <w:left w:w="180" w:type="dxa"/>
              <w:bottom w:w="72" w:type="dxa"/>
              <w:right w:w="180" w:type="dxa"/>
            </w:tcMar>
            <w:hideMark/>
          </w:tcPr>
          <w:p w14:paraId="6949102D" w14:textId="77777777" w:rsidR="0087751A" w:rsidRPr="00A475D7" w:rsidRDefault="0087751A" w:rsidP="00672988">
            <w:pPr>
              <w:rPr>
                <w:rFonts w:ascii="Avenir Next LT Pro" w:hAnsi="Avenir Next LT Pro" w:cs="Futura Medium"/>
                <w:color w:val="666666"/>
              </w:rPr>
            </w:pPr>
            <w:r w:rsidRPr="00A475D7">
              <w:rPr>
                <w:rFonts w:ascii="Avenir Next LT Pro" w:hAnsi="Avenir Next LT Pro" w:cs="Futura Medium"/>
                <w:color w:val="666666"/>
              </w:rPr>
              <w:t>&lt;69</w:t>
            </w:r>
          </w:p>
        </w:tc>
      </w:tr>
    </w:tbl>
    <w:p w14:paraId="659C4359" w14:textId="77777777" w:rsidR="0087751A" w:rsidRPr="00A475D7" w:rsidRDefault="0087751A" w:rsidP="0087751A">
      <w:pPr>
        <w:ind w:right="-360"/>
        <w:rPr>
          <w:rFonts w:ascii="Avenir Next LT Pro" w:hAnsi="Avenir Next LT Pro" w:cs="Futura Medium"/>
        </w:rPr>
      </w:pPr>
    </w:p>
    <w:p w14:paraId="36D09C01"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Grading Policy:</w:t>
      </w:r>
    </w:p>
    <w:p w14:paraId="7BFD90B3" w14:textId="77777777"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Every once in a while, I make a mistake on a grade – a page goes missing, a quiz is not counted, a comment/question paper grade is not recorded, etc. Let me know about this a.s.a.p., via email, and I will look into the issue. However, sometimes students believe that an assignment has been graded incorrectly. Students, in these cases, generally suggest that they deserved a better grade on a particular assignment. This almost never happens. </w:t>
      </w:r>
    </w:p>
    <w:p w14:paraId="49A52806" w14:textId="77777777" w:rsidR="0087751A" w:rsidRPr="00A475D7" w:rsidRDefault="0087751A" w:rsidP="0087751A">
      <w:pPr>
        <w:ind w:right="-360"/>
        <w:rPr>
          <w:rFonts w:ascii="Avenir Next LT Pro" w:hAnsi="Avenir Next LT Pro" w:cs="Futura Medium"/>
        </w:rPr>
      </w:pPr>
    </w:p>
    <w:p w14:paraId="5FFD57E7" w14:textId="77777777"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If you believe there is a mistake with your grade, either for an individual assignment or for the calculation of your final grade, please send me an email explaining your case. </w:t>
      </w:r>
      <w:r w:rsidRPr="00A475D7">
        <w:rPr>
          <w:rFonts w:ascii="Avenir Next LT Pro" w:hAnsi="Avenir Next LT Pro" w:cs="Futura Medium"/>
          <w:b/>
        </w:rPr>
        <w:t>I do not discuss grades over email,</w:t>
      </w:r>
      <w:r w:rsidRPr="00A475D7">
        <w:rPr>
          <w:rFonts w:ascii="Avenir Next LT Pro" w:hAnsi="Avenir Next LT Pro" w:cs="Futura Medium"/>
        </w:rPr>
        <w:t xml:space="preserve"> but I will make an appointment with you during office hours to discuss the grade. If I agree to re-grade something, I cannot assure you </w:t>
      </w:r>
      <w:r w:rsidRPr="00A475D7">
        <w:rPr>
          <w:rFonts w:ascii="Avenir Next LT Pro" w:hAnsi="Avenir Next LT Pro" w:cs="Futura Medium"/>
        </w:rPr>
        <w:lastRenderedPageBreak/>
        <w:t xml:space="preserve">that the grade will go up. If the grade goes down on the second look, that is the grade that will stand. </w:t>
      </w:r>
    </w:p>
    <w:p w14:paraId="15221E13" w14:textId="77777777" w:rsidR="0087751A" w:rsidRPr="00A475D7" w:rsidRDefault="0087751A" w:rsidP="0087751A">
      <w:pPr>
        <w:ind w:right="-360"/>
        <w:rPr>
          <w:rFonts w:ascii="Avenir Next LT Pro" w:hAnsi="Avenir Next LT Pro" w:cs="Futura Medium"/>
        </w:rPr>
      </w:pPr>
    </w:p>
    <w:p w14:paraId="58E87A9E" w14:textId="77777777"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I will not answer requests to increase your grade for reasons such as: you need a better grade for medical/grad/law school. These requests disrespect both parties and are unseemly. </w:t>
      </w:r>
    </w:p>
    <w:p w14:paraId="69B4F6AF" w14:textId="2A542F19" w:rsidR="0087751A" w:rsidRDefault="0087751A" w:rsidP="0087751A">
      <w:pPr>
        <w:ind w:right="-360"/>
        <w:rPr>
          <w:rFonts w:ascii="Avenir Next LT Pro" w:hAnsi="Avenir Next LT Pro" w:cs="Futura Medium"/>
        </w:rPr>
      </w:pPr>
    </w:p>
    <w:p w14:paraId="7A9F8AF3" w14:textId="13EEAFD1" w:rsidR="009653CE" w:rsidRPr="009653CE" w:rsidRDefault="009653CE" w:rsidP="0087751A">
      <w:pPr>
        <w:ind w:right="-360"/>
        <w:rPr>
          <w:rFonts w:ascii="Avenir Next LT Pro" w:hAnsi="Avenir Next LT Pro" w:cs="Futura Medium"/>
          <w:b/>
          <w:bCs/>
          <w:u w:val="single"/>
        </w:rPr>
      </w:pPr>
      <w:r w:rsidRPr="009653CE">
        <w:rPr>
          <w:rFonts w:ascii="Avenir Next LT Pro" w:hAnsi="Avenir Next LT Pro" w:cs="Futura Medium"/>
          <w:b/>
          <w:bCs/>
          <w:u w:val="single"/>
        </w:rPr>
        <w:t>Policies and Resources:</w:t>
      </w:r>
    </w:p>
    <w:p w14:paraId="572DC56D" w14:textId="77777777" w:rsidR="009653CE" w:rsidRPr="00A475D7" w:rsidRDefault="009653CE" w:rsidP="0087751A">
      <w:pPr>
        <w:ind w:right="-360"/>
        <w:rPr>
          <w:rFonts w:ascii="Avenir Next LT Pro" w:hAnsi="Avenir Next LT Pro" w:cs="Futura Medium"/>
        </w:rPr>
      </w:pPr>
    </w:p>
    <w:p w14:paraId="5E687801"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Policy on Late Work:</w:t>
      </w:r>
    </w:p>
    <w:p w14:paraId="68D0B5CC" w14:textId="77777777"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 xml:space="preserve">Late work will be graded down 10 points for each day the assignment is late. Quizzes cannot be made up. If you are having a problem completing work on time, please let me know sooner rather than later and we can work something out. </w:t>
      </w:r>
    </w:p>
    <w:p w14:paraId="29DB417B" w14:textId="77777777" w:rsidR="0087751A" w:rsidRPr="00A475D7" w:rsidRDefault="0087751A" w:rsidP="0087751A">
      <w:pPr>
        <w:ind w:right="-360"/>
        <w:rPr>
          <w:rFonts w:ascii="Avenir Next LT Pro" w:hAnsi="Avenir Next LT Pro" w:cs="Futura Medium"/>
        </w:rPr>
      </w:pPr>
    </w:p>
    <w:p w14:paraId="5B6BD483" w14:textId="77777777" w:rsidR="0087751A" w:rsidRPr="00A475D7" w:rsidRDefault="0087751A" w:rsidP="0087751A">
      <w:pPr>
        <w:ind w:right="-360"/>
        <w:rPr>
          <w:rFonts w:ascii="Avenir Next LT Pro" w:hAnsi="Avenir Next LT Pro" w:cs="Futura Medium"/>
          <w:b/>
        </w:rPr>
      </w:pPr>
      <w:r w:rsidRPr="00A475D7">
        <w:rPr>
          <w:rFonts w:ascii="Avenir Next LT Pro" w:hAnsi="Avenir Next LT Pro" w:cs="Futura Medium"/>
          <w:b/>
        </w:rPr>
        <w:t>University Policies and Resources:</w:t>
      </w:r>
    </w:p>
    <w:p w14:paraId="52C494B5" w14:textId="77777777" w:rsidR="0087751A" w:rsidRPr="00A475D7" w:rsidRDefault="0087751A" w:rsidP="0087751A">
      <w:pPr>
        <w:ind w:right="-360"/>
        <w:rPr>
          <w:rFonts w:ascii="Avenir Next LT Pro" w:hAnsi="Avenir Next LT Pro" w:cs="Futura Medium"/>
        </w:rPr>
      </w:pPr>
      <w:r w:rsidRPr="00A475D7">
        <w:rPr>
          <w:rFonts w:ascii="Avenir Next LT Pro" w:hAnsi="Avenir Next LT Pro" w:cs="Futura Medium"/>
        </w:rPr>
        <w:t>This course follows all relevant University and College policies (linked below):</w:t>
      </w:r>
    </w:p>
    <w:p w14:paraId="5A89CBE7" w14:textId="77777777" w:rsidR="0087751A" w:rsidRPr="00A475D7" w:rsidRDefault="0087751A" w:rsidP="0087751A">
      <w:pPr>
        <w:ind w:right="-360"/>
        <w:rPr>
          <w:rFonts w:ascii="Avenir Next LT Pro" w:hAnsi="Avenir Next LT Pro" w:cs="Futura Medium"/>
          <w:b/>
          <w:bCs/>
        </w:rPr>
      </w:pPr>
    </w:p>
    <w:p w14:paraId="73604930" w14:textId="77777777" w:rsidR="0087751A" w:rsidRPr="00A475D7" w:rsidRDefault="0087751A" w:rsidP="0087751A">
      <w:pPr>
        <w:pStyle w:val="ListParagraph"/>
        <w:numPr>
          <w:ilvl w:val="0"/>
          <w:numId w:val="1"/>
        </w:numPr>
        <w:ind w:right="-360"/>
        <w:rPr>
          <w:rFonts w:ascii="Avenir Next LT Pro" w:hAnsi="Avenir Next LT Pro" w:cs="Futura Medium"/>
          <w:szCs w:val="24"/>
        </w:rPr>
      </w:pPr>
      <w:r w:rsidRPr="00A475D7">
        <w:rPr>
          <w:rFonts w:ascii="Avenir Next LT Pro" w:hAnsi="Avenir Next LT Pro" w:cs="Futura Medium"/>
          <w:b/>
          <w:bCs/>
          <w:szCs w:val="24"/>
        </w:rPr>
        <w:t xml:space="preserve">University Policy on Academic Honesty </w:t>
      </w:r>
      <w:hyperlink r:id="rId7" w:anchor="academichonestypolicy" w:history="1">
        <w:r w:rsidRPr="00A475D7">
          <w:rPr>
            <w:rStyle w:val="Hyperlink"/>
            <w:rFonts w:ascii="Avenir Next LT Pro" w:hAnsi="Avenir Next LT Pro" w:cs="Futura Medium"/>
            <w:szCs w:val="24"/>
            <w:u w:val="none"/>
          </w:rPr>
          <w:t>http://bulletin.marquette.edu/undergrad/academicregulations/#academichonestypolicy</w:t>
        </w:r>
      </w:hyperlink>
    </w:p>
    <w:p w14:paraId="4FE4A255" w14:textId="77777777" w:rsidR="0087751A" w:rsidRPr="00A475D7" w:rsidRDefault="0087751A" w:rsidP="0087751A">
      <w:pPr>
        <w:pStyle w:val="ListParagraph"/>
        <w:numPr>
          <w:ilvl w:val="0"/>
          <w:numId w:val="1"/>
        </w:numPr>
        <w:ind w:right="-360"/>
        <w:rPr>
          <w:rFonts w:ascii="Avenir Next LT Pro" w:hAnsi="Avenir Next LT Pro" w:cs="Futura Medium"/>
          <w:szCs w:val="24"/>
        </w:rPr>
      </w:pPr>
      <w:r w:rsidRPr="00A475D7">
        <w:rPr>
          <w:rFonts w:ascii="Avenir Next LT Pro" w:hAnsi="Avenir Next LT Pro" w:cs="Futura Medium"/>
          <w:b/>
          <w:bCs/>
          <w:szCs w:val="24"/>
        </w:rPr>
        <w:t>Statement Regarding Accommodations for Students with Special Needs</w:t>
      </w:r>
    </w:p>
    <w:p w14:paraId="1134864D" w14:textId="77777777" w:rsidR="0087751A" w:rsidRPr="00A475D7" w:rsidRDefault="0087751A" w:rsidP="0087751A">
      <w:pPr>
        <w:pStyle w:val="ListParagraph"/>
        <w:ind w:right="-360"/>
        <w:rPr>
          <w:rFonts w:ascii="Avenir Next LT Pro" w:hAnsi="Avenir Next LT Pro" w:cs="Futura Medium"/>
          <w:bCs/>
          <w:szCs w:val="24"/>
        </w:rPr>
      </w:pPr>
      <w:r w:rsidRPr="00A475D7">
        <w:rPr>
          <w:rFonts w:ascii="Avenir Next LT Pro" w:hAnsi="Avenir Next LT Pro" w:cs="Futura Medium"/>
          <w:bCs/>
          <w:szCs w:val="24"/>
        </w:rPr>
        <w:t xml:space="preserve">If you have a disability and require accommodations, please contact me early in the semester so that your learning needs may be appropriately met. You are required to provide documentation of your disability to the Office of Disability Services. If you are unsure of what you need to qualify for services, visit the Office of Disability Service's website </w:t>
      </w:r>
      <w:hyperlink r:id="rId8" w:history="1">
        <w:r w:rsidRPr="00A475D7">
          <w:rPr>
            <w:rStyle w:val="Hyperlink"/>
            <w:rFonts w:ascii="Avenir Next LT Pro" w:hAnsi="Avenir Next LT Pro" w:cs="Futura Medium"/>
            <w:bCs/>
            <w:szCs w:val="24"/>
            <w:u w:val="none"/>
          </w:rPr>
          <w:t>http://www.marquette.edu/disability-services/</w:t>
        </w:r>
      </w:hyperlink>
      <w:r w:rsidRPr="00A475D7">
        <w:rPr>
          <w:rFonts w:ascii="Avenir Next LT Pro" w:hAnsi="Avenir Next LT Pro" w:cs="Futura Medium"/>
          <w:bCs/>
          <w:szCs w:val="24"/>
        </w:rPr>
        <w:t xml:space="preserve">  or contact them by phone at 414-288-1645.</w:t>
      </w:r>
    </w:p>
    <w:p w14:paraId="2710EF46" w14:textId="77777777" w:rsidR="0087751A" w:rsidRPr="00A475D7" w:rsidRDefault="0087751A" w:rsidP="0087751A">
      <w:pPr>
        <w:pStyle w:val="ListParagraph"/>
        <w:numPr>
          <w:ilvl w:val="0"/>
          <w:numId w:val="1"/>
        </w:numPr>
        <w:ind w:right="-360"/>
        <w:rPr>
          <w:rFonts w:ascii="Avenir Next LT Pro" w:hAnsi="Avenir Next LT Pro" w:cs="Futura Medium"/>
          <w:szCs w:val="24"/>
        </w:rPr>
      </w:pPr>
      <w:r w:rsidRPr="00A475D7">
        <w:rPr>
          <w:rFonts w:ascii="Avenir Next LT Pro" w:hAnsi="Avenir Next LT Pro" w:cs="Futura Medium"/>
          <w:b/>
          <w:bCs/>
          <w:szCs w:val="24"/>
        </w:rPr>
        <w:t>Attendance Policy</w:t>
      </w:r>
    </w:p>
    <w:p w14:paraId="6D70A72F" w14:textId="7749CC86" w:rsidR="0087751A" w:rsidRPr="00A475D7" w:rsidRDefault="00000000" w:rsidP="009653CE">
      <w:pPr>
        <w:pStyle w:val="ListParagraph"/>
        <w:ind w:right="-360"/>
        <w:rPr>
          <w:rFonts w:ascii="Avenir Next LT Pro" w:hAnsi="Avenir Next LT Pro" w:cs="Futura Medium"/>
        </w:rPr>
      </w:pPr>
      <w:hyperlink r:id="rId9" w:anchor="attendancepolicy" w:history="1">
        <w:r w:rsidR="0087751A" w:rsidRPr="00A475D7">
          <w:rPr>
            <w:rStyle w:val="Hyperlink"/>
            <w:rFonts w:ascii="Avenir Next LT Pro" w:hAnsi="Avenir Next LT Pro" w:cs="Futura Medium"/>
            <w:bCs/>
            <w:szCs w:val="24"/>
            <w:u w:val="none"/>
          </w:rPr>
          <w:t>http://bulletin.marquette.edu/undergrad/academicregulations/#attendancepolicy</w:t>
        </w:r>
      </w:hyperlink>
      <w:r w:rsidR="009653CE">
        <w:rPr>
          <w:rStyle w:val="Hyperlink"/>
          <w:rFonts w:ascii="Avenir Next LT Pro" w:hAnsi="Avenir Next LT Pro" w:cs="Futura Medium"/>
          <w:bCs/>
          <w:szCs w:val="24"/>
          <w:u w:val="none"/>
        </w:rPr>
        <w:t xml:space="preserve"> </w:t>
      </w:r>
    </w:p>
    <w:p w14:paraId="773F3A1B" w14:textId="52066412" w:rsidR="000E0380" w:rsidRPr="00A475D7" w:rsidRDefault="000E0380" w:rsidP="000E0380">
      <w:pPr>
        <w:ind w:right="-360"/>
        <w:rPr>
          <w:rFonts w:ascii="Avenir Next LT Pro" w:hAnsi="Avenir Next LT Pro" w:cs="Futura Medium"/>
        </w:rPr>
      </w:pPr>
    </w:p>
    <w:p w14:paraId="7A4A906E" w14:textId="57B2C611" w:rsidR="00A475D7" w:rsidRPr="00A475D7" w:rsidRDefault="00A475D7" w:rsidP="00A475D7">
      <w:pPr>
        <w:ind w:right="-360"/>
        <w:rPr>
          <w:rFonts w:ascii="Avenir Next LT Pro" w:hAnsi="Avenir Next LT Pro" w:cs="Futura Medium"/>
          <w:b/>
        </w:rPr>
      </w:pPr>
      <w:r w:rsidRPr="00A475D7">
        <w:rPr>
          <w:rFonts w:ascii="Avenir Next LT Pro" w:hAnsi="Avenir Next LT Pro" w:cs="Futura Medium"/>
          <w:b/>
        </w:rPr>
        <w:t>D2L</w:t>
      </w:r>
      <w:r>
        <w:rPr>
          <w:rFonts w:ascii="Avenir Next LT Pro" w:hAnsi="Avenir Next LT Pro" w:cs="Futura Medium"/>
          <w:b/>
        </w:rPr>
        <w:t>:</w:t>
      </w:r>
    </w:p>
    <w:p w14:paraId="1993D72E" w14:textId="77777777" w:rsidR="00A475D7" w:rsidRPr="00A475D7" w:rsidRDefault="00A475D7" w:rsidP="00A475D7">
      <w:pPr>
        <w:ind w:right="-360"/>
        <w:rPr>
          <w:rFonts w:ascii="Avenir Next LT Pro" w:hAnsi="Avenir Next LT Pro" w:cs="Futura Medium"/>
          <w:bCs/>
        </w:rPr>
      </w:pPr>
      <w:r w:rsidRPr="00A475D7">
        <w:rPr>
          <w:rFonts w:ascii="Avenir Next LT Pro" w:hAnsi="Avenir Next LT Pro" w:cs="Futura Medium"/>
          <w:bCs/>
        </w:rPr>
        <w:t xml:space="preserve">I will put all sorts of resources on D2L under “News” and in the relevant folders. </w:t>
      </w:r>
    </w:p>
    <w:p w14:paraId="5A39E672" w14:textId="77777777" w:rsidR="00A475D7" w:rsidRPr="00A475D7" w:rsidRDefault="00A475D7" w:rsidP="000E0380">
      <w:pPr>
        <w:ind w:right="-360"/>
        <w:rPr>
          <w:rFonts w:ascii="Avenir Next LT Pro" w:hAnsi="Avenir Next LT Pro" w:cs="Futura Medium"/>
        </w:rPr>
      </w:pPr>
    </w:p>
    <w:p w14:paraId="46ADE4F9" w14:textId="77777777" w:rsidR="000E0380" w:rsidRPr="00A475D7" w:rsidRDefault="000E0380" w:rsidP="000E0380">
      <w:pPr>
        <w:pStyle w:val="Heading3"/>
        <w:rPr>
          <w:rFonts w:ascii="Avenir Next LT Pro" w:hAnsi="Avenir Next LT Pro"/>
        </w:rPr>
      </w:pPr>
      <w:r w:rsidRPr="00A475D7">
        <w:rPr>
          <w:rFonts w:ascii="Avenir Next LT Pro" w:hAnsi="Avenir Next LT Pro"/>
        </w:rPr>
        <w:t xml:space="preserve">Writing Support: </w:t>
      </w:r>
    </w:p>
    <w:p w14:paraId="0C662BE0" w14:textId="2CBCC365" w:rsidR="000E0380" w:rsidRDefault="000E0380" w:rsidP="00A475D7">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venir Next LT Pro" w:hAnsi="Avenir Next LT Pro" w:cs="Arial"/>
        </w:rPr>
      </w:pPr>
      <w:r w:rsidRPr="00A475D7">
        <w:rPr>
          <w:rFonts w:ascii="Avenir Next LT Pro" w:hAnsi="Avenir Next LT Pro" w:cs="Arial"/>
        </w:rPr>
        <w:t xml:space="preserve">The Ott Memorial Writing Center offers free one-on-one consultations for all writers, working on any project, at any stage of the writing process. Marquette's writing center is a place for all writers who care about their </w:t>
      </w:r>
      <w:proofErr w:type="gramStart"/>
      <w:r w:rsidRPr="00A475D7">
        <w:rPr>
          <w:rFonts w:ascii="Avenir Next LT Pro" w:hAnsi="Avenir Next LT Pro" w:cs="Arial"/>
        </w:rPr>
        <w:t>writing, because</w:t>
      </w:r>
      <w:proofErr w:type="gramEnd"/>
      <w:r w:rsidRPr="00A475D7">
        <w:rPr>
          <w:rFonts w:ascii="Avenir Next LT Pro" w:hAnsi="Avenir Next LT Pro" w:cs="Arial"/>
        </w:rPr>
        <w:t xml:space="preserve"> every writer can benefit from conversation with an interested, knowledgeable peer. Writing center tutors can help you brainstorm ideas, revise a rough draft, or fine-tune a final draft. You can schedule a 30- or 60-minute appointment in advance (288-5542 or www.marquette.edu/writing-center), but walk-ins (in 240 Raynor or our other satellite locations) are also welcome. The Ott Memorial Writing Center also offers free workshops and hosts writing retreats.</w:t>
      </w:r>
    </w:p>
    <w:p w14:paraId="60A0CDE9" w14:textId="5A77BA44" w:rsidR="00A24559" w:rsidRPr="00943F49" w:rsidRDefault="00A24559" w:rsidP="00A475D7">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venir Next LT Pro" w:hAnsi="Avenir Next LT Pro" w:cs="Arial"/>
          <w:b/>
          <w:bCs/>
        </w:rPr>
      </w:pPr>
      <w:r>
        <w:rPr>
          <w:rFonts w:ascii="Avenir Next LT Pro" w:hAnsi="Avenir Next LT Pro" w:cs="Arial"/>
        </w:rPr>
        <w:lastRenderedPageBreak/>
        <w:br/>
      </w:r>
      <w:r w:rsidRPr="00943F49">
        <w:rPr>
          <w:rFonts w:ascii="Avenir Next LT Pro" w:hAnsi="Avenir Next LT Pro" w:cs="Arial"/>
          <w:b/>
          <w:bCs/>
        </w:rPr>
        <w:t>Reading schedule on D2L under ‘Syllabus and Reading Schedule’.</w:t>
      </w:r>
    </w:p>
    <w:sectPr w:rsidR="00A24559" w:rsidRPr="0094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4C1B"/>
    <w:multiLevelType w:val="hybridMultilevel"/>
    <w:tmpl w:val="BE986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7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1A"/>
    <w:rsid w:val="00026C00"/>
    <w:rsid w:val="000E0380"/>
    <w:rsid w:val="000E7A1E"/>
    <w:rsid w:val="001308B4"/>
    <w:rsid w:val="00323237"/>
    <w:rsid w:val="003B004A"/>
    <w:rsid w:val="0050379F"/>
    <w:rsid w:val="005B2BDC"/>
    <w:rsid w:val="00613786"/>
    <w:rsid w:val="007C04C7"/>
    <w:rsid w:val="0087751A"/>
    <w:rsid w:val="00943F49"/>
    <w:rsid w:val="009653CE"/>
    <w:rsid w:val="009F2EC8"/>
    <w:rsid w:val="00A071A7"/>
    <w:rsid w:val="00A24559"/>
    <w:rsid w:val="00A475D7"/>
    <w:rsid w:val="00C02D9A"/>
    <w:rsid w:val="00C96D8C"/>
    <w:rsid w:val="00DF3715"/>
    <w:rsid w:val="00F2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36125"/>
  <w15:chartTrackingRefBased/>
  <w15:docId w15:val="{CAEA7FB2-3920-364D-8521-CE080742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1A"/>
    <w:rPr>
      <w:rFonts w:ascii="Times New Roman" w:eastAsia="Times New Roman" w:hAnsi="Times New Roman" w:cs="Times New Roman"/>
      <w:lang w:eastAsia="zh-CN"/>
    </w:rPr>
  </w:style>
  <w:style w:type="paragraph" w:styleId="Heading3">
    <w:name w:val="heading 3"/>
    <w:basedOn w:val="Normal"/>
    <w:next w:val="Normal"/>
    <w:link w:val="Heading3Char"/>
    <w:uiPriority w:val="9"/>
    <w:unhideWhenUsed/>
    <w:qFormat/>
    <w:rsid w:val="000E0380"/>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outlineLvl w:val="2"/>
    </w:pPr>
    <w:rPr>
      <w:rFonts w:ascii="Arial" w:eastAsiaTheme="minorHAnsi" w:hAnsi="Arial" w:cs="Arial"/>
      <w:b/>
      <w:bCs/>
      <w:lang w:eastAsia="en-US"/>
    </w:rPr>
  </w:style>
  <w:style w:type="paragraph" w:styleId="Heading4">
    <w:name w:val="heading 4"/>
    <w:basedOn w:val="Normal"/>
    <w:next w:val="Normal"/>
    <w:link w:val="Heading4Char"/>
    <w:uiPriority w:val="9"/>
    <w:semiHidden/>
    <w:unhideWhenUsed/>
    <w:qFormat/>
    <w:rsid w:val="006137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7751A"/>
    <w:rPr>
      <w:color w:val="0000D4"/>
      <w:u w:val="single"/>
    </w:rPr>
  </w:style>
  <w:style w:type="paragraph" w:styleId="ListParagraph">
    <w:name w:val="List Paragraph"/>
    <w:basedOn w:val="Normal"/>
    <w:uiPriority w:val="34"/>
    <w:qFormat/>
    <w:rsid w:val="0087751A"/>
    <w:pPr>
      <w:ind w:left="720"/>
      <w:contextualSpacing/>
    </w:pPr>
    <w:rPr>
      <w:rFonts w:eastAsiaTheme="minorHAnsi"/>
      <w:szCs w:val="22"/>
    </w:rPr>
  </w:style>
  <w:style w:type="character" w:styleId="FollowedHyperlink">
    <w:name w:val="FollowedHyperlink"/>
    <w:basedOn w:val="DefaultParagraphFont"/>
    <w:uiPriority w:val="99"/>
    <w:semiHidden/>
    <w:unhideWhenUsed/>
    <w:rsid w:val="0087751A"/>
    <w:rPr>
      <w:color w:val="954F72" w:themeColor="followedHyperlink"/>
      <w:u w:val="single"/>
    </w:rPr>
  </w:style>
  <w:style w:type="character" w:styleId="UnresolvedMention">
    <w:name w:val="Unresolved Mention"/>
    <w:basedOn w:val="DefaultParagraphFont"/>
    <w:uiPriority w:val="99"/>
    <w:semiHidden/>
    <w:unhideWhenUsed/>
    <w:rsid w:val="0087751A"/>
    <w:rPr>
      <w:color w:val="605E5C"/>
      <w:shd w:val="clear" w:color="auto" w:fill="E1DFDD"/>
    </w:rPr>
  </w:style>
  <w:style w:type="character" w:customStyle="1" w:styleId="Heading3Char">
    <w:name w:val="Heading 3 Char"/>
    <w:basedOn w:val="DefaultParagraphFont"/>
    <w:link w:val="Heading3"/>
    <w:uiPriority w:val="9"/>
    <w:rsid w:val="000E0380"/>
    <w:rPr>
      <w:rFonts w:ascii="Arial" w:hAnsi="Arial" w:cs="Arial"/>
      <w:b/>
      <w:bCs/>
    </w:rPr>
  </w:style>
  <w:style w:type="character" w:customStyle="1" w:styleId="Heading4Char">
    <w:name w:val="Heading 4 Char"/>
    <w:basedOn w:val="DefaultParagraphFont"/>
    <w:link w:val="Heading4"/>
    <w:uiPriority w:val="9"/>
    <w:semiHidden/>
    <w:rsid w:val="00613786"/>
    <w:rPr>
      <w:rFonts w:asciiTheme="majorHAnsi" w:eastAsiaTheme="majorEastAsia" w:hAnsiTheme="majorHAnsi" w:cstheme="majorBidi"/>
      <w:i/>
      <w:iCs/>
      <w:color w:val="2F5496"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6688">
      <w:bodyDiv w:val="1"/>
      <w:marLeft w:val="0"/>
      <w:marRight w:val="0"/>
      <w:marTop w:val="0"/>
      <w:marBottom w:val="0"/>
      <w:divBdr>
        <w:top w:val="none" w:sz="0" w:space="0" w:color="auto"/>
        <w:left w:val="none" w:sz="0" w:space="0" w:color="auto"/>
        <w:bottom w:val="none" w:sz="0" w:space="0" w:color="auto"/>
        <w:right w:val="none" w:sz="0" w:space="0" w:color="auto"/>
      </w:divBdr>
    </w:div>
    <w:div w:id="16585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quette.edu/disability-services/" TargetMode="External"/><Relationship Id="rId3" Type="http://schemas.openxmlformats.org/officeDocument/2006/relationships/settings" Target="settings.xml"/><Relationship Id="rId7" Type="http://schemas.openxmlformats.org/officeDocument/2006/relationships/hyperlink" Target="http://bulletin.marquette.edu/undergrad/academic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lletin.marquette.edu/undergrad/marquettecorecurriculum/" TargetMode="External"/><Relationship Id="rId11" Type="http://schemas.openxmlformats.org/officeDocument/2006/relationships/theme" Target="theme/theme1.xml"/><Relationship Id="rId5" Type="http://schemas.openxmlformats.org/officeDocument/2006/relationships/hyperlink" Target="mailto:Ericka.Tucker@marquett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ulletin.marquette.edu/undergrad/academic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Ericka</dc:creator>
  <cp:keywords/>
  <dc:description/>
  <cp:lastModifiedBy>Tucker, Ericka</cp:lastModifiedBy>
  <cp:revision>2</cp:revision>
  <dcterms:created xsi:type="dcterms:W3CDTF">2023-06-12T16:23:00Z</dcterms:created>
  <dcterms:modified xsi:type="dcterms:W3CDTF">2023-06-12T16:23:00Z</dcterms:modified>
</cp:coreProperties>
</file>